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b/>
          <w:i/>
          <w:color w:val="006699"/>
          <w:sz w:val="28"/>
          <w:rFonts w:ascii="Eurostar Regular Extended" w:hAnsi="Eurostar Regular Extended"/>
        </w:rPr>
        <w:t xml:space="preserve">Erabilera-gida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DC1285" w:rsidRDefault="00FF0161" w:rsidP="00F26B23">
      <w:pPr>
        <w:spacing w:after="0" w:line="240" w:lineRule="auto"/>
        <w:jc w:val="center"/>
        <w:rPr>
          <w:i/>
          <w:color w:val="006699"/>
          <w:sz w:val="30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30"/>
          <w:rFonts w:ascii="Eurostar Regular Extended" w:hAnsi="Eurostar Regular Extended"/>
        </w:rPr>
        <w:t xml:space="preserve">Etxebizitza-erroldaren datuak kontsultatzeko zerbitzua</w:t>
      </w:r>
      <w:r>
        <w:rPr>
          <w:i/>
          <w:color w:val="006699"/>
          <w:sz w:val="30"/>
          <w:rFonts w:ascii="Eurostar Regular Extended" w:hAnsi="Eurostar Regular Extended"/>
        </w:rPr>
        <w:t xml:space="preserve"> </w:t>
      </w:r>
    </w:p>
    <w:p w:rsidR="008B1A59" w:rsidRDefault="008076DB" w:rsidP="00075E17">
      <w:pPr>
        <w:spacing w:after="0" w:line="240" w:lineRule="auto"/>
        <w:jc w:val="center"/>
        <w:rPr>
          <w:i/>
          <w:color w:val="006699"/>
          <w:sz w:val="30"/>
          <w:szCs w:val="28"/>
          <w:rFonts w:ascii="Eurostar Regular Extended" w:eastAsia="Times New Roman" w:hAnsi="Eurostar Regular Extended" w:cstheme="minorHAnsi"/>
        </w:rPr>
      </w:pPr>
    </w:p>
    <w:p w:rsidR="00FB3C72" w:rsidRPr="0099645C" w:rsidRDefault="00FB3C72" w:rsidP="00075E17">
      <w:pPr>
        <w:spacing w:after="0" w:line="240" w:lineRule="auto"/>
        <w:jc w:val="center"/>
        <w:rPr>
          <w:i/>
          <w:color w:val="006699"/>
          <w:sz w:val="30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(Gasteizko Udala)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FB3C72" w:rsidP="008B1A59">
      <w:pPr>
        <w:spacing w:before="120" w:after="120" w:line="240" w:lineRule="auto"/>
        <w:jc w:val="center"/>
        <w:rPr>
          <w:i/>
          <w:color w:val="006699"/>
          <w:rFonts w:ascii="Eurostar Regular Extended" w:eastAsia="Times New Roman" w:hAnsi="Eurostar Regular Extended" w:cstheme="minorHAnsi"/>
        </w:rPr>
      </w:pPr>
      <w:r>
        <w:rPr>
          <w:i/>
          <w:color w:val="006699"/>
          <w:rFonts w:ascii="Eurostar Regular Extended" w:hAnsi="Eurostar Regular Extended"/>
        </w:rPr>
        <w:t xml:space="preserve">2021eko maiatzak 18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Dokumentazioaren kontrola</w:t>
      </w:r>
    </w:p>
    <w:p w:rsidR="000F5D0D" w:rsidRPr="000F5D0D" w:rsidRDefault="000F5D0D" w:rsidP="00075E17">
      <w:pPr>
        <w:spacing w:before="240" w:after="0" w:line="240" w:lineRule="auto"/>
        <w:ind w:left="1701"/>
        <w:jc w:val="both"/>
        <w:rPr>
          <w:sz w:val="20"/>
          <w:szCs w:val="20"/>
          <w:rFonts w:eastAsia="Times New Roman" w:cstheme="minorHAnsi"/>
        </w:rPr>
      </w:pPr>
      <w:r>
        <w:rPr>
          <w:sz w:val="28"/>
        </w:rPr>
        <w:t xml:space="preserve">Dokumentuaren izenburua:</w:t>
      </w:r>
      <w:bookmarkStart w:id="0" w:name="EJ_MAR5"/>
      <w:bookmarkEnd w:id="0"/>
      <w:r>
        <w:rPr>
          <w:sz w:val="28"/>
        </w:rPr>
        <w:t xml:space="preserve"> </w:t>
      </w:r>
      <w:r>
        <w:rPr>
          <w:sz w:val="20"/>
        </w:rPr>
        <w:t xml:space="preserve">Etxebizitza-erroldaren datuak kontsultatzea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8"/>
          <w:szCs w:val="20"/>
          <w:rFonts w:eastAsia="Times New Roman" w:cstheme="minorHAnsi"/>
        </w:rPr>
      </w:pPr>
      <w:r>
        <w:rPr>
          <w:sz w:val="28"/>
        </w:rPr>
        <w:t xml:space="preserve">Bertsioen historia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Kodea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Bertsioa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Data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Izandako aldaketen laburpena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418" w:type="dxa"/>
          </w:tcPr>
          <w:p w:rsidR="000F5D0D" w:rsidRPr="000F5D0D" w:rsidRDefault="00B7687A" w:rsidP="00B7687A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2" w:name="EJ_MAR7"/>
            <w:bookmarkEnd w:id="2"/>
            <w:r>
              <w:rPr>
                <w:sz w:val="18"/>
              </w:rPr>
              <w:t xml:space="preserve">2021/5/18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Hasierako bertsioa.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Azken bertsioaz geroztik izandako aldaketak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Zabalkundearen kontrola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Arduraduna:</w:t>
      </w:r>
      <w: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Nork onartua:</w:t>
      </w:r>
      <w: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Sinadura: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Data:</w:t>
      </w:r>
      <w: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Fitxategiaren erreferentziak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Egilea:</w:t>
      </w:r>
      <w:r>
        <w:tab/>
      </w:r>
      <w:r>
        <w:tab/>
      </w:r>
      <w:bookmarkStart w:id="5" w:name="EJ_MAR10"/>
      <w:bookmarkEnd w:id="5"/>
      <w:r>
        <w:t xml:space="preserve">NISAE – Bitartekotza operatiboa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i/>
          <w:sz w:val="20"/>
          <w:szCs w:val="20"/>
          <w:rFonts w:eastAsia="Times New Roman" w:cstheme="minorHAnsi"/>
        </w:rPr>
      </w:pPr>
      <w:r>
        <w:t xml:space="preserve">Fitxategi-izena:</w:t>
      </w:r>
      <w:r>
        <w:tab/>
      </w:r>
      <w:bookmarkStart w:id="6" w:name="EJ_MAR11"/>
      <w:bookmarkEnd w:id="6"/>
      <w:r>
        <w:rPr>
          <w:i/>
          <w:sz w:val="20"/>
        </w:rPr>
        <w:t xml:space="preserve">Erabilera-gida– Etxebizitza-erroldaren kontsulta.docx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  <w:rPr>
          <w:szCs w:val="20"/>
          <w:rFonts w:eastAsia="Times New Roman" w:cstheme="minorHAnsi"/>
        </w:rPr>
      </w:pPr>
      <w:r>
        <w:t xml:space="preserve">Kokapena:</w:t>
      </w:r>
      <w:r>
        <w:tab/>
      </w:r>
      <w: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Edukia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Kapitulua/atala</w:t>
      </w:r>
      <w:r>
        <w:rPr>
          <w:i/>
        </w:rPr>
        <w:tab/>
      </w:r>
      <w:r>
        <w:rPr>
          <w:i/>
        </w:rPr>
        <w:t xml:space="preserve">Orrialdea</w:t>
      </w:r>
    </w:p>
    <w:p w:rsidR="003409F3" w:rsidRDefault="000F5D0D">
      <w:pPr>
        <w:pStyle w:val="TDC1"/>
        <w:rPr>
          <w:b w:val="0"/>
          <w:noProof/>
          <w:szCs w:val="22"/>
          <w:rFonts w:asciiTheme="minorHAnsi" w:eastAsiaTheme="minorEastAsia" w:hAnsiTheme="minorHAnsi" w:cstheme="minorBidi"/>
        </w:rPr>
      </w:pPr>
      <w:r w:rsidRPr="000F5D0D">
        <w:rPr>
          <w:b w:val="0"/>
          <w:rFonts w:cstheme="minorHAnsi"/>
        </w:rPr>
        <w:fldChar w:fldCharType="begin" w:dirty="true"/>
      </w:r>
      <w:r w:rsidRPr="000F5D0D">
        <w:rPr>
          <w:rFonts w:cstheme="minorHAnsi"/>
        </w:rPr>
        <w:instrText xml:space="preserve"> TOC \o "1-3" </w:instrText>
      </w:r>
      <w:r w:rsidRPr="000F5D0D">
        <w:rPr>
          <w:b w:val="0"/>
          <w:rFonts w:cstheme="minorHAnsi"/>
        </w:rPr>
        <w:fldChar w:fldCharType="separate"/>
      </w:r>
      <w:r w:rsidR="003409F3">
        <w:t>Introducción</w:t>
      </w:r>
      <w:r w:rsidR="003409F3">
        <w:tab/>
      </w:r>
      <w:r w:rsidR="003409F3">
        <w:fldChar w:fldCharType="begin"/>
      </w:r>
      <w:r w:rsidR="003409F3">
        <w:instrText xml:space="preserve"> PAGEREF _Toc72763405 \h </w:instrText>
      </w:r>
      <w:r w:rsidR="003409F3"/>
      <w:r w:rsidR="003409F3">
        <w:fldChar w:fldCharType="separate"/>
      </w:r>
      <w:r w:rsidR="003409F3">
        <w:t>4</w:t>
      </w:r>
      <w:r w:rsidR="003409F3"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>
        <w:t>Objetivo del documento</w:t>
      </w:r>
      <w:r>
        <w:tab/>
      </w:r>
      <w:r>
        <w:fldChar w:fldCharType="begin"/>
      </w:r>
      <w:r>
        <w:instrText xml:space="preserve"> PAGEREF _Toc72763406 \h </w:instrText>
      </w:r>
      <w:r/>
      <w:r>
        <w:fldChar w:fldCharType="separate"/>
      </w:r>
      <w:r>
        <w:t>4</w:t>
      </w:r>
      <w:r>
        <w:fldChar w:fldCharType="end"/>
      </w:r>
    </w:p>
    <w:p w:rsidR="003409F3" w:rsidRDefault="003409F3">
      <w:pPr>
        <w:pStyle w:val="TDC1"/>
        <w:rPr>
          <w:b w:val="0"/>
          <w:rFonts w:asciiTheme="minorHAnsi" w:eastAsiaTheme="minorEastAsia" w:hAnsiTheme="minorHAnsi" w:cstheme="minorBidi"/>
        </w:rPr>
      </w:pPr>
      <w:r>
        <w:t>Servicio de Consulta de Datos de Padrón Vivienda</w:t>
      </w:r>
      <w:r>
        <w:tab/>
      </w:r>
      <w:r>
        <w:fldChar w:fldCharType="begin"/>
      </w:r>
      <w:r>
        <w:instrText xml:space="preserve"> PAGEREF _Toc72763407 \h </w:instrText>
      </w:r>
      <w:r/>
      <w:r>
        <w:fldChar w:fldCharType="separate"/>
      </w:r>
      <w:r>
        <w:t>5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>
        <w:t>Descriptor del Servicio Web (WSDL)</w:t>
      </w:r>
      <w:r>
        <w:tab/>
      </w:r>
      <w:r>
        <w:fldChar w:fldCharType="begin"/>
      </w:r>
      <w:r>
        <w:instrText xml:space="preserve"> PAGEREF _Toc72763408 \h </w:instrText>
      </w:r>
      <w:r/>
      <w:r>
        <w:fldChar w:fldCharType="separate"/>
      </w:r>
      <w:r>
        <w:t>5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>
        <w:t>Seguridad del Servicio de Consulta de Datos de Padrón Vivienda</w:t>
      </w:r>
      <w:r>
        <w:tab/>
      </w:r>
      <w:r>
        <w:fldChar w:fldCharType="begin"/>
      </w:r>
      <w:r>
        <w:instrText xml:space="preserve"> PAGEREF _Toc72763409 \h </w:instrText>
      </w:r>
      <w:r/>
      <w:r>
        <w:fldChar w:fldCharType="separate"/>
      </w:r>
      <w:r>
        <w:t>6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Certificado</w:t>
      </w:r>
      <w:r>
        <w:tab/>
      </w:r>
      <w:r>
        <w:fldChar w:fldCharType="begin"/>
      </w:r>
      <w:r>
        <w:instrText xml:space="preserve"> PAGEREF _Toc72763410 \h </w:instrText>
      </w:r>
      <w:r/>
      <w:r>
        <w:fldChar w:fldCharType="separate"/>
      </w:r>
      <w:r>
        <w:t>6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UserToken</w:t>
      </w:r>
      <w:r>
        <w:tab/>
      </w:r>
      <w:r>
        <w:fldChar w:fldCharType="begin"/>
      </w:r>
      <w:r>
        <w:instrText xml:space="preserve"> PAGEREF _Toc72763411 \h </w:instrText>
      </w:r>
      <w:r/>
      <w:r>
        <w:fldChar w:fldCharType="separate"/>
      </w:r>
      <w:r>
        <w:t>8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Seguridad con HTTP Básico y UserToken</w:t>
      </w:r>
      <w:r>
        <w:tab/>
      </w:r>
      <w:r>
        <w:fldChar w:fldCharType="begin"/>
      </w:r>
      <w:r>
        <w:instrText xml:space="preserve"> PAGEREF _Toc72763412 \h </w:instrText>
      </w:r>
      <w:r/>
      <w:r>
        <w:fldChar w:fldCharType="separate"/>
      </w:r>
      <w:r>
        <w:t>9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Seguridad con XmlSignature y Certificado</w:t>
      </w:r>
      <w:r>
        <w:tab/>
      </w:r>
      <w:r>
        <w:fldChar w:fldCharType="begin"/>
      </w:r>
      <w:r>
        <w:instrText xml:space="preserve"> PAGEREF _Toc72763413 \h </w:instrText>
      </w:r>
      <w:r/>
      <w:r>
        <w:fldChar w:fldCharType="separate"/>
      </w:r>
      <w:r>
        <w:t>9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Petición al servicio de Datos de Padrón Vivienda</w:t>
      </w:r>
      <w:r>
        <w:tab/>
      </w:r>
      <w:r>
        <w:fldChar w:fldCharType="begin"/>
      </w:r>
      <w:r>
        <w:instrText xml:space="preserve"> PAGEREF _Toc72763414 \h </w:instrText>
      </w:r>
      <w:r/>
      <w:r>
        <w:fldChar w:fldCharType="separate"/>
      </w:r>
      <w:r>
        <w:t>11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Respuesta del servicio de Datos de Padrón Vivienda</w:t>
      </w:r>
      <w:r>
        <w:tab/>
      </w:r>
      <w:r>
        <w:fldChar w:fldCharType="begin"/>
      </w:r>
      <w:r>
        <w:instrText xml:space="preserve"> PAGEREF _Toc72763415 \h </w:instrText>
      </w:r>
      <w:r/>
      <w:r>
        <w:fldChar w:fldCharType="separate"/>
      </w:r>
      <w:r>
        <w:t>16</w:t>
      </w:r>
      <w:r>
        <w:fldChar w:fldCharType="end"/>
      </w:r>
    </w:p>
    <w:p w:rsidR="003409F3" w:rsidRDefault="003409F3">
      <w:pPr>
        <w:pStyle w:val="TDC1"/>
        <w:rPr>
          <w:b w:val="0"/>
          <w:rFonts w:asciiTheme="minorHAnsi" w:eastAsiaTheme="minorEastAsia" w:hAnsiTheme="minorHAnsi" w:cstheme="minorBidi"/>
        </w:rPr>
      </w:pPr>
      <w:r>
        <w:t>Anexo I: Ejemplos del servicio de Consulta de Datos de Padrón Vivienda</w:t>
      </w:r>
      <w:r>
        <w:tab/>
      </w:r>
      <w:r>
        <w:fldChar w:fldCharType="begin"/>
      </w:r>
      <w:r>
        <w:instrText xml:space="preserve"> PAGEREF _Toc72763416 \h </w:instrText>
      </w:r>
      <w:r/>
      <w:r>
        <w:fldChar w:fldCharType="separate"/>
      </w:r>
      <w:r>
        <w:t>22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 w:rsidRPr="003A7AE5">
        <w:rPr>
          <w:i/>
          <w:u w:val="single"/>
        </w:rPr>
        <w:t>S - Domicilio tipo vivienda encontrada</w:t>
      </w:r>
      <w:r>
        <w:tab/>
      </w:r>
      <w:r>
        <w:fldChar w:fldCharType="begin"/>
      </w:r>
      <w:r>
        <w:instrText xml:space="preserve"> PAGEREF _Toc72763417 \h </w:instrText>
      </w:r>
      <w:r/>
      <w:r>
        <w:fldChar w:fldCharType="separate"/>
      </w:r>
      <w:r>
        <w:t>22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_Toc72763418 \h </w:instrText>
      </w:r>
      <w:r/>
      <w:r>
        <w:fldChar w:fldCharType="separate"/>
      </w:r>
      <w:r>
        <w:t>22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 w:rsidRPr="003A7AE5">
        <w:t>Respuesta</w:t>
      </w:r>
      <w:r>
        <w:tab/>
      </w:r>
      <w:r>
        <w:fldChar w:fldCharType="begin"/>
      </w:r>
      <w:r>
        <w:instrText xml:space="preserve"> PAGEREF _Toc72763419 \h </w:instrText>
      </w:r>
      <w:r/>
      <w:r>
        <w:fldChar w:fldCharType="separate"/>
      </w:r>
      <w:r>
        <w:t>23</w:t>
      </w:r>
      <w:r>
        <w:fldChar w:fldCharType="end"/>
      </w:r>
    </w:p>
    <w:p w:rsidR="003409F3" w:rsidRDefault="003409F3">
      <w:pPr>
        <w:pStyle w:val="TDC2"/>
        <w:rPr>
          <w:b w:val="0"/>
          <w:rFonts w:asciiTheme="minorHAnsi" w:eastAsiaTheme="minorEastAsia" w:hAnsiTheme="minorHAnsi" w:cstheme="minorBidi"/>
        </w:rPr>
      </w:pPr>
      <w:r w:rsidRPr="003A7AE5">
        <w:rPr>
          <w:i/>
          <w:u w:val="single"/>
        </w:rPr>
        <w:t>C - Domicilio colectivo encontrado</w:t>
      </w:r>
      <w:r>
        <w:tab/>
      </w:r>
      <w:r>
        <w:fldChar w:fldCharType="begin"/>
      </w:r>
      <w:r>
        <w:instrText xml:space="preserve"> PAGEREF _Toc72763420 \h </w:instrText>
      </w:r>
      <w:r/>
      <w:r>
        <w:fldChar w:fldCharType="separate"/>
      </w:r>
      <w:r>
        <w:t>25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_Toc72763421 \h </w:instrText>
      </w:r>
      <w:r/>
      <w:r>
        <w:fldChar w:fldCharType="separate"/>
      </w:r>
      <w:r>
        <w:t>25</w:t>
      </w:r>
      <w:r>
        <w:fldChar w:fldCharType="end"/>
      </w:r>
    </w:p>
    <w:p w:rsidR="003409F3" w:rsidRDefault="003409F3">
      <w:pPr>
        <w:pStyle w:val="TDC3"/>
        <w:rPr>
          <w:rFonts w:asciiTheme="minorHAnsi" w:eastAsiaTheme="minorEastAsia" w:hAnsiTheme="minorHAnsi" w:cstheme="minorBidi"/>
        </w:rPr>
      </w:pPr>
      <w:r w:rsidRPr="003A7AE5">
        <w:t>Respuesta</w:t>
      </w:r>
      <w:r>
        <w:tab/>
      </w:r>
      <w:r>
        <w:fldChar w:fldCharType="begin"/>
      </w:r>
      <w:r>
        <w:instrText xml:space="preserve"> PAGEREF _Toc72763422 \h </w:instrText>
      </w:r>
      <w:r/>
      <w:r>
        <w:fldChar w:fldCharType="separate"/>
      </w:r>
      <w:r>
        <w:t>27</w:t>
      </w:r>
      <w: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72763405"/>
      <w:r>
        <w:t xml:space="preserve">Sarrera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72763406"/>
      <w:r>
        <w:t xml:space="preserve">Dokumentuaren helburua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Dokumentu honek aurkezten du Euskadiko Administrazioen Segurtasunerako eta Elkarreragingarritasunerako Nodoan (NISAE) erakusgai dagoen </w:t>
      </w:r>
      <w:r>
        <w:rPr>
          <w:i/>
        </w:rPr>
        <w:t xml:space="preserve">Etxebizitza-erroldaren datuak kontsultatzeko</w:t>
      </w:r>
      <w:r>
        <w:t xml:space="preserve"> web-zerbitzuan sartzeko erabilera-gida. Denbora-tarte batean etxebizitza jakin batean erroldatutako biztanleen zerrenda ezagutzeko aukera ematen du, etxebizitza bakoitzerako bakarra den katastro-erreferentziaren arabera zehaztuta.</w:t>
      </w:r>
    </w:p>
    <w:p w:rsidR="00EA15ED" w:rsidRPr="00EA15ED" w:rsidRDefault="00F527AF" w:rsidP="00EA15ED">
      <w:pPr>
        <w:spacing w:before="240" w:after="0" w:line="240" w:lineRule="auto"/>
        <w:ind w:left="1701"/>
        <w:jc w:val="both"/>
      </w:pPr>
      <w:r>
        <w:t xml:space="preserve">Zerbitzua Gasteizko Udalarekin konektatuko da, eta zerbitzua eskuragarri egongo da.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Saileko edo administrazioko aplikazio batetik </w:t>
      </w:r>
      <w:r>
        <w:rPr>
          <w:i/>
        </w:rPr>
        <w:t xml:space="preserve">Etxebizitza-erroldaren datuak kontsultatzeko</w:t>
      </w:r>
      <w:r>
        <w:t xml:space="preserve"> zerbitzurako sarbidea inplementatu behar duten administrazio-erakundeetako garatzaileei eta arduradun teknikoei zuzentzen zaie.</w:t>
      </w:r>
    </w:p>
    <w:p w:rsid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 erabili aurretik bete beharreko eskakizuna da sail edo erakunde lagapen-hartzaileko langile arduradunek (DIR3 egituran oinarrituta), NISAEren baimen-eskaeraren inprimakiaren bitartez, zerbitzuaren kontsulta egingo zaion administrazio-prozedurarako dagokion </w:t>
      </w:r>
      <w:r>
        <w:rPr>
          <w:b/>
        </w:rPr>
        <w:t xml:space="preserve">erabilera-baimena</w:t>
      </w:r>
      <w:r>
        <w:t xml:space="preserve"> eskatzea.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Produkzioan zerbitzua erabiltzeko baimenerako eskaera tramitatzen den bitartean, garatzaileen eta zerbitzua aplikazioetan integratzeaz arduratzen diren teknikarien eskueran jartzen da Garapeneko eta Probetako/Preprodukzioko inguruneetan erabiltzeko behin-behineko </w:t>
      </w:r>
      <w:r>
        <w:rPr>
          <w:b/>
          <w:i/>
        </w:rPr>
        <w:t xml:space="preserve">prozedura baimenduaren kodea</w:t>
      </w:r>
      <w:r>
        <w:t xml:space="preserve">.</w:t>
      </w:r>
      <w:r>
        <w:t xml:space="preserve">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Integrazio-probetarako prozedura baimenduaren kodea hau da:</w:t>
      </w:r>
      <w:r>
        <w:t xml:space="preserve"> </w:t>
      </w:r>
      <w:r>
        <w:rPr>
          <w:b/>
          <w:i/>
        </w:rPr>
        <w:t xml:space="preserve">TEST_DESA_IOP</w:t>
      </w:r>
      <w:r>
        <w:t xml:space="preserve"> (</w:t>
      </w:r>
      <w:r>
        <w:rPr>
          <w:i/>
        </w:rPr>
        <w:t xml:space="preserve">Garapeneko eta Probetako inguruneetarako besterik ez</w:t>
      </w:r>
      <w:r>
        <w:t xml:space="preserve"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Kode hori ezin izango da erabili inoiz Produkzioko ingurunean.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5" w:name="_Toc72763407"/>
      <w:r>
        <w:t xml:space="preserve">Etxebizitza-erroldaren datuak kontsultatzeko zerbitzua</w:t>
      </w:r>
      <w:bookmarkEnd w:id="15"/>
    </w:p>
    <w:p w:rsidR="000F5D0D" w:rsidRPr="000F5D0D" w:rsidRDefault="000F5D0D" w:rsidP="00A310D5">
      <w:pPr>
        <w:pStyle w:val="Titulo2nisae"/>
      </w:pPr>
      <w:bookmarkStart w:id="16" w:name="_Toc72763408"/>
      <w:r>
        <w:t xml:space="preserve">Web-zerbitzuaren deskriptorea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Gida honi erantsitako karpetan (</w:t>
      </w:r>
      <w:r>
        <w:rPr>
          <w:i/>
        </w:rPr>
        <w:t xml:space="preserve">wsdl_xsd</w:t>
      </w:r>
      <w:r>
        <w:t xml:space="preserve">) jaso dira WSDL deskriptorea eta </w:t>
      </w:r>
      <w:r>
        <w:rPr>
          <w:i/>
        </w:rPr>
        <w:t xml:space="preserve">Etxebizitza-erroldaren datuak kontsultatzeko</w:t>
      </w:r>
      <w:r>
        <w:t xml:space="preserve"> zerbitzua definitzen duten datu-eskemak.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Etxebizitza-erroldaren datuak kontsultatzeko </w:t>
      </w:r>
      <w:r>
        <w:t xml:space="preserve">zerbitzuaren errekeritzailearen eta igorlearen arteko mezu-trukeak </w:t>
      </w:r>
      <w:r>
        <w:rPr>
          <w:i/>
        </w:rPr>
        <w:t xml:space="preserve">Paperezko Ziurtagiriak Ordezkatzeko proiektuan</w:t>
      </w:r>
      <w:r>
        <w:t xml:space="preserve"> (</w:t>
      </w:r>
      <w:r>
        <w:rPr>
          <w:b/>
        </w:rPr>
        <w:t xml:space="preserve">SCSP, 3. bertsioa</w:t>
      </w:r>
      <w:r>
        <w:t xml:space="preserve">) zehaztutako protokoloa erabiliko du, hainbat administrazio publikoren arteko datu-transmisioan kontuan izan beharreko legezko kontsiderazio guztiak biltzen ditu eta.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 honi egindako eskaerak komunikazio </w:t>
      </w:r>
      <w:r>
        <w:rPr>
          <w:b/>
        </w:rPr>
        <w:t xml:space="preserve">sinkronoaren</w:t>
      </w:r>
      <w:r>
        <w:t xml:space="preserve"> bitartez besterik ezin dira egin. Komunikazio mota horretan, bezeroak edo aplikazioak eskaera bat bidaltzen dio zerbitzuari eta entzuten geratzen da azken erantzuna jaso arte.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Zerbitzua erakusgai jartzeko zenbait testuinguru daude, aplikazio kontsumitzaileak edo erakunde lagapen-hartzaileak zerbitzurako kontsulta zein domeinutatik edo saretatik egiten duen kontuan izanda: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Ondoren adierazten dira zerbitzuan sartzeko URLak:</w:t>
      </w:r>
      <w:r>
        <w:t xml:space="preserve"> </w:t>
      </w:r>
    </w:p>
    <w:p w:rsidR="000F5D0D" w:rsidRPr="00B264FA" w:rsidRDefault="002C552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2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des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Garapena</w:t>
      </w:r>
      <w:r>
        <w:t xml:space="preserve"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color w:val="0000FF"/>
          <w:sz w:val="20"/>
          <w:u w:val="single"/>
        </w:rPr>
        <w:t xml:space="preserve">https://svc.integracion.</w:t>
      </w:r>
      <w:r>
        <w:rPr>
          <w:color w:val="0000FF"/>
          <w:sz w:val="20"/>
          <w:u w:val="single"/>
          <w:b/>
        </w:rPr>
        <w:t xml:space="preserve">pru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ejgv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jaso</w:t>
      </w:r>
      <w:r>
        <w:rPr>
          <w:color w:val="0000FF"/>
          <w:sz w:val="20"/>
          <w:u w:val="single"/>
        </w:rPr>
        <w:t xml:space="preserve">/ctxweb/secured_ssl/x53jiGetIntermediacionWS?WSDL</w:t>
      </w:r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Probak/Preprodukzioa</w:t>
      </w:r>
      <w:r>
        <w:t xml:space="preserve">)</w:t>
      </w:r>
    </w:p>
    <w:p w:rsidR="000F5D0D" w:rsidRPr="000F5D0D" w:rsidRDefault="002C552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3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ab/>
      </w:r>
      <w:r>
        <w:t xml:space="preserve">(ingurunea: </w:t>
      </w:r>
      <w:r>
        <w:rPr>
          <w:i/>
        </w:rPr>
        <w:t xml:space="preserve">Produkzioa</w:t>
      </w:r>
      <w:r>
        <w:t xml:space="preserve">)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Errekeritzailearen eta igorlearen artean trukatutako mezu guztiak sinatu egin behar dira, eta horretarako behar-beharrezkoa da NISAEren bitartekotza operatiboko moduluak aitortutako ziurtagiri digital bat edukitzea.</w:t>
      </w:r>
    </w:p>
    <w:p w:rsidR="00381C92" w:rsidRDefault="00381C92">
      <w:pPr>
        <w:rPr>
          <w:rFonts w:eastAsia="Times New Roman" w:cstheme="minorHAnsi"/>
        </w:rPr>
      </w:pPr>
      <w: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72763409"/>
      <w:r>
        <w:t xml:space="preserve">Etxebizitza-erroldaren datuak kontsultatzeko zerbitzuaren segurtasuna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Errekeritzaileek, identifikatzeko, beren sinestamenduak jarri beharko dituzte eskaeraren goiburuan, zenbait segurtasun motaren arabera:</w:t>
      </w:r>
    </w:p>
    <w:p w:rsidR="000F5D0D" w:rsidRPr="000F5D0D" w:rsidRDefault="000F5D0D" w:rsidP="001C5F3A">
      <w:pPr>
        <w:pStyle w:val="Titulo3nisae"/>
      </w:pPr>
      <w:bookmarkStart w:id="18" w:name="_Toc72763410"/>
      <w:r>
        <w:t xml:space="preserve">Segurtasuna WEB Service Security eta ziurtagiriarekin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  <w:r>
        <w:t xml:space="preserve"> </w:t>
      </w:r>
      <w:r>
        <w:t xml:space="preserve">Horretarako, bezeroak WS-Security sinadura-goiburuak eta bere X.509 ziurtagiria sartu beharko ditu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 eta datuen osotasunerako, NISAEren bitartekotza operatiboko moduluak WS-Security teknologia duen soluzio bat inplementatzen du, jasotako mezua X.509 ziurtagiri batekin digitalki sinatuta etorriko dela egiaztatzea ahalbidetzen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WSS + ziurtagiria</w:t>
      </w:r>
      <w:r>
        <w:t xml:space="preserve"> segurtasunarekin erakusgai jarritako zerbitzuek estandar-maila honekin bat datozen goiburuak jasotzea espero dute: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</w:rPr>
      </w:pPr>
      <w:r>
        <w:rPr>
          <w:i/>
        </w:rPr>
        <w:t xml:space="preserve"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Ziurtagiriak </w:t>
      </w:r>
      <w:r>
        <w:rPr>
          <w:i/>
        </w:rPr>
        <w:t xml:space="preserve">BinarySecurityToken</w:t>
      </w:r>
      <w:r>
        <w:t xml:space="preserve"> moduan etorri beharko du SOAP mezuaren barruan, eta zehaztutako denbora-balioa izango du (gomendioa: 5 minutu).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3 elementu sinatuta jasotzea espero du:</w:t>
      </w:r>
      <w:r>
        <w:t xml:space="preserve"> </w:t>
      </w:r>
      <w:r>
        <w:rPr>
          <w:i/>
        </w:rPr>
        <w:t xml:space="preserve">Timestamp</w:t>
      </w:r>
      <w:r>
        <w:t xml:space="preserve">, </w:t>
      </w:r>
      <w:r>
        <w:rPr>
          <w:i/>
        </w:rPr>
        <w:t xml:space="preserve">Body</w:t>
      </w:r>
      <w:r>
        <w:t xml:space="preserve"> eta </w:t>
      </w:r>
      <w:r>
        <w:rPr>
          <w:i/>
        </w:rPr>
        <w:t xml:space="preserve">BinarySecurityToken</w:t>
      </w:r>
      <w:r>
        <w:t xml:space="preserve"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Beraz, bidalitako eskaeretan egon beharko dute ondoren adierazitako etiketek eta dagozkien erreferentzia sinatuek: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BinarySecurityToken</w:t>
      </w:r>
      <w:r>
        <w:t xml:space="preserve">: bezeroak sinatzeko erabiltzen duen X.509 ziurtagiria.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mezua noiz bidali zen adierazten duen segurtasun-goiburua.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Signature</w:t>
      </w:r>
      <w:r>
        <w:t xml:space="preserve">: gorputzeko eta </w:t>
      </w:r>
      <w:r>
        <w:rPr>
          <w:i/>
        </w:rPr>
        <w:t xml:space="preserve">Timestamp</w:t>
      </w:r>
      <w:r>
        <w:t xml:space="preserve"> goiburuko sinadura, mezuaren osotasuna segurtatzen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CanonicalizationMethod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SignatureMethod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color w:val="000000"/>
        </w:rPr>
        <w:t xml:space="preserve">...</w:t>
      </w:r>
      <w:r>
        <w:rPr>
          <w:sz w:val="16"/>
          <w:color w:val="000000"/>
        </w:rPr>
        <w:t xml:space="preserve"> </w:t>
      </w:r>
      <w:r>
        <w:rPr>
          <w:sz w:val="16"/>
          <w:color w:val="000000"/>
        </w:rPr>
        <w:t xml:space="preserve">Sinatutako 3 elementuen erreferentziak…</w:t>
      </w:r>
      <w:r>
        <w:rPr>
          <w:sz w:val="16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0000"/>
        </w:rPr>
        <w:t xml:space="preserve"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Timestamp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6736B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4B7135" w:rsidRDefault="002C5529" w:rsidP="004B7135">
      <w:pPr>
        <w:spacing w:before="240" w:after="0" w:line="240" w:lineRule="auto"/>
        <w:ind w:left="1780"/>
        <w:jc w:val="both"/>
        <w:rPr>
          <w:szCs w:val="20"/>
          <w:rFonts w:eastAsia="Times New Roman" w:cstheme="minorHAnsi"/>
        </w:rPr>
      </w:pPr>
      <w:hyperlink r:id="rId14" w:history="1">
        <w:r>
          <w:rPr>
            <w:color w:val="0000FF"/>
            <w:sz w:val="20"/>
            <w:u w:val="single"/>
          </w:rPr>
          <w:t xml:space="preserve">https://svc.integracion.des.</w:t>
        </w:r>
        <w:r>
          <w:rPr>
            <w:color w:val="0000FF"/>
            <w:sz w:val="20"/>
            <w:u w:val="single"/>
            <w:b/>
          </w:rPr>
          <w:t xml:space="preserve">ejgv.jaso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color w:val="0000FF"/>
          <w:sz w:val="20"/>
          <w:szCs w:val="20"/>
          <w:u w:val="single"/>
          <w:rFonts w:eastAsia="Times New Roman" w:cstheme="minorHAnsi"/>
        </w:rPr>
      </w:pPr>
      <w:hyperlink r:id="rId15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euskadi</w:t>
        </w:r>
        <w:r>
          <w:rPr>
            <w:color w:val="0000FF"/>
            <w:sz w:val="20"/>
            <w:u w:val="single"/>
          </w:rPr>
          <w:t xml:space="preserve">.ejiedes.</w:t>
        </w:r>
        <w:r>
          <w:rPr>
            <w:color w:val="0000FF"/>
            <w:sz w:val="20"/>
            <w:u w:val="single"/>
            <w:b/>
          </w:rPr>
          <w:t xml:space="preserve">net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72763411"/>
      <w:r>
        <w:t xml:space="preserve">Segurtasuna WEB Service Security eta UserToken-ekin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dute.</w:t>
      </w:r>
      <w:r>
        <w:t xml:space="preserve"> </w:t>
      </w:r>
      <w:r>
        <w:t xml:space="preserve">Horretarako, bezeroak </w:t>
      </w:r>
      <w:r>
        <w:rPr>
          <w:i/>
        </w:rPr>
        <w:t xml:space="preserve">Usertoken Profile</w:t>
      </w:r>
      <w:r>
        <w:t xml:space="preserve">-ko WS-Security goiburuak sartu beharko ditu.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kautotzeko, zerbitzu-busak (OSB) WS-Security teknologia duen soluzio bat inplementatzen du, jasotako erabiltzaile-izena eta pasahitza NISAEren bitartekotza operatiboko segurtasun-sistemari lotzea ahalbidetzen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UsernameToken-eko WS-Security goiburuak sartu beharko ditu eskaeran, eta </w:t>
      </w:r>
      <w:r>
        <w:rPr>
          <w:i/>
          <w:color w:val="0000C0"/>
          <w:sz w:val="20"/>
          <w:i/>
          <w:iCs/>
        </w:rPr>
        <w:t xml:space="preserve">PASSWORD_TEXT</w:t>
      </w:r>
      <w:r>
        <w:t xml:space="preserve"> pasahitz mota.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mezuaren goiburuan sartutako erabiltzaile-izenarekin eta pasahitzarekin identifikatuko du bezeroa.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WSS + UserToken</w:t>
      </w:r>
      <w:r>
        <w:t xml:space="preserve"> segurtasunarekin erakusgai jarritako zerbitzuek estandar-maila honekin bat datozen goiburuak jasotzea espero dute: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16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17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72763412"/>
      <w:r>
        <w:t xml:space="preserve">Segurtasuna oinarrizko HTTP eta UserToken-ekin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dute, garraioaren eta elkarrekiko SSL protokoloaren mailan.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zerbitzurako sarbidea konfiguratu beharko du HTTPs konexioan erabiltzaile-izena eta pasahitza sartuta.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jasotako erabiltzaile-izenarekin eta pasahitzarekin identifikatuko du bezeroa eta haiek NISAEren bitartekotza operatiboko segurtasun-sistemari lotuko dizkio.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 ez da goibururik espero SOAP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mezuaren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Header/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18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19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72763413"/>
      <w:r>
        <w:t xml:space="preserve">Segurtasuna XmlSignature eta ziurtagiriarekin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Segurtasun mota hori duten eskaerek espero dute eskaeraren </w:t>
      </w:r>
      <w:r>
        <w:rPr>
          <w:i/>
        </w:rPr>
        <w:t xml:space="preserve">Body</w:t>
      </w:r>
      <w:r>
        <w:t xml:space="preserve"> elementuko </w:t>
      </w:r>
      <w:r>
        <w:rPr>
          <w:i/>
        </w:rPr>
        <w:t xml:space="preserve">XMLDSig</w:t>
      </w:r>
      <w:r>
        <w:t xml:space="preserve"> sinadura (</w:t>
      </w:r>
      <w:r>
        <w:rPr>
          <w:i/>
        </w:rPr>
        <w:t xml:space="preserve">XmlSignature</w:t>
      </w:r>
      <w:r>
        <w:t xml:space="preserve">) jasotzea.</w:t>
      </w:r>
      <w:r>
        <w:t xml:space="preserve"> </w:t>
      </w:r>
      <w:r>
        <w:t xml:space="preserve">Horretarako, bezeroak </w:t>
      </w:r>
      <w:r>
        <w:rPr>
          <w:i/>
        </w:rPr>
        <w:t xml:space="preserve">Signature</w:t>
      </w:r>
      <w:r>
        <w:t xml:space="preserve"> sinadura-goiburuak eta bere X.509 ziurtagiria sartu beharko ditu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NISAEren bitartekotza operatiboak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horretan,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0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2C5529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1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szCs w:val="20"/>
          <w:rFonts w:eastAsia="Times New Roman" w:cstheme="minorHAnsi"/>
        </w:rPr>
      </w:pPr>
      <w: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72763414"/>
      <w:r>
        <w:t xml:space="preserve">Etxebizitza-erroldaren datuak kontsultatzeko zerbitzurako eskaera-mezua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eskabideei dagokienak (</w:t>
      </w:r>
      <w:r>
        <w:rPr>
          <w:b/>
          <w:i/>
        </w:rPr>
        <w:t xml:space="preserve">Solicitudes</w:t>
      </w:r>
      <w:r>
        <w:t xml:space="preserve">).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eskaera orori dagozkion kontrol-datuak biltzen ditu, eta </w:t>
      </w:r>
      <w:r>
        <w:rPr>
          <w:i/>
        </w:rPr>
        <w:t xml:space="preserve">Solicitudes</w:t>
      </w:r>
      <w:r>
        <w:t xml:space="preserve"> adarrak egindako eskaeraren informazio zehatza biltzen du.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eremu hauek izango ditu informatuta: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 bidaltzen den eskaerarekin lotutako identifikatzaile bakarra.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 kontsultatutako elementu kopurua.</w:t>
      </w:r>
      <w:r>
        <w:t xml:space="preserve"> </w:t>
      </w:r>
      <w:r>
        <w:t xml:space="preserve">Eremuaren balioa </w:t>
      </w:r>
      <w:r>
        <w:rPr>
          <w:b/>
          <w:color w:val="0000FF"/>
        </w:rPr>
        <w:t xml:space="preserve">1</w:t>
      </w:r>
      <w:r>
        <w:t xml:space="preserve"> izango da beti.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eskaeraren bidalketaren data eta ordua.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Estado/CodigoEstado</w:t>
      </w:r>
      <w:r>
        <w:t xml:space="preserve">: eskaeran </w:t>
      </w:r>
      <w:r>
        <w:rPr>
          <w:b/>
          <w:i/>
          <w:color w:val="0000FF"/>
          <w:sz w:val="20"/>
        </w:rPr>
        <w:t xml:space="preserve">0001</w:t>
      </w:r>
      <w:r>
        <w:t xml:space="preserve"> balioa izango du.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Estado/LiteralError</w:t>
      </w:r>
      <w:r>
        <w:t xml:space="preserve">: eskaeran </w:t>
      </w:r>
      <w:r>
        <w:rPr>
          <w:b/>
          <w:i/>
          <w:color w:val="0000FF"/>
          <w:sz w:val="20"/>
        </w:rPr>
        <w:t xml:space="preserve">ERANTZUNAREN ZAIN</w:t>
      </w:r>
      <w:r>
        <w:t xml:space="preserve"> balioa izango du.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 kontsultatzen ari den zerbitzuaren kodea.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B34F60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Etxebizitza-erroldaren datuak kontsultatzeko</w:t>
      </w:r>
      <w:r>
        <w:t xml:space="preserve"> zerbitzurako </w:t>
      </w:r>
      <w:r>
        <w:rPr>
          <w:b/>
          <w:i/>
        </w:rPr>
        <w:t xml:space="preserve">CodigoCertificado</w:t>
      </w:r>
      <w:r>
        <w:t xml:space="preserve"> eremuak </w:t>
      </w:r>
      <w:r>
        <w:rPr>
          <w:b/>
          <w:i/>
          <w:color w:val="0000FF"/>
          <w:u w:val="single"/>
          <w:b/>
          <w:i/>
          <w:color w:val="0000FF"/>
          <w:u w:val="single"/>
        </w:rPr>
        <w:t xml:space="preserve">SWIOPPVIVAYTO</w:t>
      </w:r>
      <w:r>
        <w:t xml:space="preserve"> balioa edukiko du.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Solicitudes</w:t>
      </w:r>
      <w:r>
        <w:t xml:space="preserve"> adarrak </w:t>
      </w:r>
      <w:r>
        <w:rPr>
          <w:i/>
        </w:rPr>
        <w:t xml:space="preserve">SolicitudTransmision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adarrak SCSPv3 protokoloan zehaztutako eskemari jarraitzen dio.</w:t>
      </w:r>
      <w:r>
        <w:t xml:space="preserve"> 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Titular</w:t>
      </w:r>
      <w:r>
        <w:t xml:space="preserve"> eta </w:t>
      </w:r>
      <w:r>
        <w:rPr>
          <w:i/>
        </w:rPr>
        <w:t xml:space="preserve">Transmision</w:t>
      </w:r>
      <w:r>
        <w:t xml:space="preserve"> nodoek osatzen dute.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B14D8E" w:rsidRPr="000F5D0D" w:rsidRDefault="00B14D8E" w:rsidP="00B14D8E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 </w:t>
      </w:r>
      <w:r>
        <w:rPr>
          <w:i/>
        </w:rPr>
        <w:t xml:space="preserve">Consulta</w:t>
      </w:r>
      <w:r>
        <w:t xml:space="preserve"> eta </w:t>
      </w:r>
      <w:r>
        <w:rPr>
          <w:i/>
        </w:rPr>
        <w:t xml:space="preserve">Retorno</w:t>
      </w:r>
      <w:r>
        <w:t xml:space="preserve"> nodoek osatzen dute.</w:t>
      </w:r>
      <w:r>
        <w:t xml:space="preserve"> </w:t>
      </w:r>
    </w:p>
    <w:p w:rsidR="00196C79" w:rsidRPr="000F5D0D" w:rsidRDefault="00B14D8E" w:rsidP="00B14D8E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</w:t>
      </w:r>
      <w:r>
        <w:rPr>
          <w:i/>
        </w:rPr>
        <w:t xml:space="preserve">Consulta</w:t>
      </w:r>
      <w:r>
        <w:t xml:space="preserve"> nodoaren datuak bakarrik egongo dira informatuta:</w:t>
      </w:r>
      <w:r>
        <w:t xml:space="preserve"> </w:t>
      </w:r>
      <w:r>
        <w:rPr>
          <w:i/>
        </w:rPr>
        <w:t xml:space="preserve">Consulta/ DatosConsulta/</w:t>
      </w:r>
      <w:r>
        <w:t xml:space="preserve"> eta </w:t>
      </w:r>
      <w:r>
        <w:rPr>
          <w:i/>
        </w:rPr>
        <w:t xml:space="preserve">Consulta/DatosEntradaPadronVivienda </w:t>
      </w:r>
      <w:r>
        <w:t xml:space="preserve">(biak nahitaezkoak).</w:t>
      </w:r>
      <w:r>
        <w:t xml:space="preserve"> 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Eskaera-eskemaren konplexutasunaren ondorioz, 2 iruditan zatitu dugu: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1.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FB5C7F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>
            <wp:extent cx="6366652" cy="5465299"/>
            <wp:effectExtent l="0" t="0" r="0" b="2540"/>
            <wp:docPr id="8" name="Imagen 8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157" cy="547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D7364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  <w:i/>
        </w:rPr>
        <w:t xml:space="preserve">1.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Etxebizitza-erroldaren 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85E8F" w:rsidRDefault="000F5D0D" w:rsidP="0052044A">
      <w:pPr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Etxebizitza-erroldaren datuak kontsultatzeko</w:t>
      </w:r>
      <w:r>
        <w:t xml:space="preserve"> zerbitzuak kontsultaren xede den pertsonaren identifikazio-datuak behar ditu.</w:t>
      </w:r>
      <w:r>
        <w:t xml:space="preserve"> </w:t>
      </w:r>
      <w:r>
        <w:t xml:space="preserve">Datu horiek datu espezifikoen nodoko </w:t>
      </w:r>
      <w:r>
        <w:rPr>
          <w:i/>
        </w:rPr>
        <w:t xml:space="preserve">DatosEntradaPadronVivienda </w:t>
      </w:r>
      <w:r>
        <w:t xml:space="preserve">(</w:t>
      </w:r>
      <w:r>
        <w:rPr>
          <w:i/>
        </w:rPr>
        <w:t xml:space="preserve">/DatosEspecíficos/Consulta/DatosEntradaPadronVivienda)</w:t>
      </w:r>
      <w:r>
        <w:t xml:space="preserve">) nodoan informatuta etorriko dira:</w:t>
      </w:r>
    </w:p>
    <w:p w:rsidR="000F5D0D" w:rsidRPr="000F5D0D" w:rsidRDefault="000F5D0D" w:rsidP="0052044A">
      <w:pPr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szCs w:val="20"/>
          <w:rFonts w:eastAsia="Times New Roman" w:cstheme="minorHAnsi"/>
        </w:rPr>
      </w:pPr>
      <w:r>
        <w:t xml:space="preserve">Kontsulta egingo den helbideari buruz eman beharreko gutxieneko datuak honako hauek dira: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6E3ED0" w:rsidRPr="00752236" w:rsidRDefault="00752236" w:rsidP="00E11DA7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/DatosEspecíficos/Consulta/DatosEntradaPadronVivienda/ nodoko</w:t>
      </w:r>
      <w:r>
        <w:rPr>
          <w:b/>
          <w:i/>
        </w:rPr>
        <w:t xml:space="preserve">Poligono</w:t>
      </w:r>
      <w:r>
        <w:t xml:space="preserve"> + </w:t>
      </w:r>
      <w:r>
        <w:rPr>
          <w:i/>
          <w:b/>
        </w:rPr>
        <w:t xml:space="preserve">Parcela </w:t>
      </w:r>
      <w:r>
        <w:rPr>
          <w:i/>
        </w:rPr>
        <w:t xml:space="preserve">+</w:t>
      </w:r>
      <w:r>
        <w:rPr>
          <w:i/>
          <w:b/>
        </w:rPr>
        <w:t xml:space="preserve"> Edificio </w:t>
      </w:r>
      <w:r>
        <w:rPr>
          <w:i/>
        </w:rPr>
        <w:t xml:space="preserve">+</w:t>
      </w:r>
      <w:r>
        <w:rPr>
          <w:i/>
          <w:b/>
        </w:rPr>
        <w:t xml:space="preserve"> UTB </w:t>
      </w:r>
      <w:r>
        <w:rPr>
          <w:i/>
        </w:rPr>
        <w:t xml:space="preserve">+</w:t>
      </w:r>
      <w:r>
        <w:rPr>
          <w:i/>
          <w:b/>
        </w:rPr>
        <w:t xml:space="preserve"> EtiquetaCatastral</w:t>
      </w:r>
      <w:r>
        <w:rPr>
          <w:i/>
        </w:rPr>
        <w:t xml:space="preserve"> </w:t>
      </w:r>
    </w:p>
    <w:p w:rsidR="00752236" w:rsidRDefault="00752236" w:rsidP="00752236">
      <w:pPr>
        <w:pStyle w:val="Prrafodelista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  <w:lang w:val="es-ES_tradnl"/>
        </w:rPr>
      </w:pPr>
    </w:p>
    <w:p w:rsidR="00752236" w:rsidRDefault="003655A3" w:rsidP="00752236">
      <w:pPr>
        <w:pStyle w:val="Prrafodelista"/>
        <w:autoSpaceDE w:val="0"/>
        <w:autoSpaceDN w:val="0"/>
        <w:adjustRightInd w:val="0"/>
        <w:spacing w:after="0" w:line="240" w:lineRule="auto"/>
        <w:ind w:left="3204" w:firstLine="336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+</w:t>
      </w:r>
    </w:p>
    <w:p w:rsidR="00752236" w:rsidRDefault="00752236" w:rsidP="00752236">
      <w:pPr>
        <w:pStyle w:val="Prrafodelista"/>
        <w:autoSpaceDE w:val="0"/>
        <w:autoSpaceDN w:val="0"/>
        <w:adjustRightInd w:val="0"/>
        <w:spacing w:after="0" w:line="240" w:lineRule="auto"/>
        <w:ind w:left="3204" w:firstLine="336"/>
        <w:jc w:val="both"/>
        <w:rPr>
          <w:rFonts w:eastAsia="Times New Roman" w:cstheme="minorHAnsi"/>
          <w:b/>
          <w:i/>
          <w:szCs w:val="20"/>
          <w:lang w:val="es-ES_tradnl"/>
        </w:rPr>
      </w:pPr>
    </w:p>
    <w:p w:rsidR="00752236" w:rsidRPr="00752236" w:rsidRDefault="00752236" w:rsidP="003655A3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/DatosEspecíficos/Consulta/DatosConsulta/ nodoko</w:t>
      </w:r>
      <w:r>
        <w:t xml:space="preserve"> </w:t>
      </w:r>
      <w:r>
        <w:rPr>
          <w:b/>
          <w:i/>
        </w:rPr>
        <w:t xml:space="preserve">Territorio</w:t>
      </w:r>
      <w:r>
        <w:t xml:space="preserve"> + </w:t>
      </w:r>
      <w:r>
        <w:rPr>
          <w:b/>
          <w:i/>
        </w:rPr>
        <w:t xml:space="preserve">Municipio</w:t>
      </w:r>
      <w:r>
        <w:t xml:space="preserve"> + </w:t>
      </w:r>
      <w:r>
        <w:rPr>
          <w:b/>
          <w:i/>
        </w:rPr>
        <w:t xml:space="preserve">FechaDesde</w:t>
      </w:r>
      <w:r>
        <w:t xml:space="preserve"> + </w:t>
      </w:r>
      <w:r>
        <w:rPr>
          <w:b/>
          <w:i/>
        </w:rPr>
        <w:t xml:space="preserve">FechaHasta</w:t>
      </w:r>
      <w:r>
        <w:rPr>
          <w:i/>
        </w:rPr>
        <w:t xml:space="preserve"> </w:t>
      </w:r>
    </w:p>
    <w:p w:rsidR="00752236" w:rsidRPr="00752236" w:rsidRDefault="00752236" w:rsidP="007522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</w:p>
    <w:p w:rsidR="00FB5C7F" w:rsidRPr="00FB5C7F" w:rsidRDefault="00FB5C7F" w:rsidP="00FB5C7F">
      <w:pPr>
        <w:pStyle w:val="Prrafodelista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9359A4" w:rsidRDefault="009359A4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szCs w:val="20"/>
          <w:rFonts w:eastAsia="Times New Roman" w:cstheme="minorHAnsi"/>
        </w:rPr>
      </w:pPr>
      <w:r>
        <w:t xml:space="preserve">Bestalde, datu generikoen adarreko gainerako datuak (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Transmision</w:t>
      </w:r>
      <w:r>
        <w:t xml:space="preserve">) SCSPv3 protokoloaren zehaztapenen arabera beteko dira.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i/>
          <w:szCs w:val="20"/>
          <w:rFonts w:eastAsia="Times New Roman" w:cstheme="minorHAnsi"/>
        </w:rPr>
      </w:pPr>
      <w:r>
        <w:t xml:space="preserve">Ondoren deskribatzen dira eskaeraren </w:t>
      </w:r>
      <w:r>
        <w:rPr>
          <w:i/>
        </w:rPr>
        <w:t xml:space="preserve">DatosGenericos</w:t>
      </w:r>
      <w:r>
        <w:t xml:space="preserve"> adarrak informatuta eraman beharko dituen datuak: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  <w:b/>
        </w:rPr>
        <w:t xml:space="preserve">Emisor:</w:t>
      </w:r>
      <w:r>
        <w:rPr>
          <w:i/>
          <w:b/>
        </w:rPr>
        <w:t xml:space="preserve"> </w:t>
      </w:r>
      <w:r>
        <w:rPr>
          <w:i/>
        </w:rPr>
        <w:t xml:space="preserve">zerbitzuaren igorlearen IFZ eta izena.</w:t>
      </w:r>
    </w:p>
    <w:p w:rsidR="000F5D0D" w:rsidRPr="000F5D0D" w:rsidRDefault="000F5D0D" w:rsidP="00E11DA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NifEmisor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</w:rPr>
        <w:t xml:space="preserve">P00000000</w:t>
      </w:r>
      <w:r>
        <w:rPr>
          <w:i/>
        </w:rPr>
        <w:t xml:space="preserve"> balioa izango du.</w:t>
      </w:r>
    </w:p>
    <w:p w:rsidR="000F5D0D" w:rsidRPr="008A6F2B" w:rsidRDefault="000F5D0D" w:rsidP="00E11DA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b/>
          <w:i/>
          <w:color w:val="0000FF"/>
          <w:sz w:val="20"/>
          <w:szCs w:val="20"/>
          <w:rFonts w:cs="Times New Roman"/>
        </w:rPr>
      </w:pPr>
      <w:r>
        <w:rPr>
          <w:b/>
          <w:i/>
        </w:rPr>
        <w:t xml:space="preserve">NombreEmisor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</w:rPr>
        <w:t xml:space="preserve">EAEko Udalak - Ayuntamientos CAPV.</w:t>
      </w:r>
      <w:r>
        <w:rPr>
          <w:i/>
        </w:rPr>
        <w:t xml:space="preserve"> balioa izango du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Solicitante:</w:t>
      </w:r>
      <w:r>
        <w:rPr>
          <w:i/>
          <w:b/>
        </w:rPr>
        <w:t xml:space="preserve"> </w:t>
      </w:r>
      <w:r>
        <w:rPr>
          <w:i/>
        </w:rPr>
        <w:t xml:space="preserve">zerbitzua kontsultatzen duen erakunde lagapen-hartzailearen datuak.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IdentificadorSolicitante: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IFZ.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8D7364" w:rsidRPr="002465C6" w:rsidRDefault="000F5D0D" w:rsidP="00604B2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trike/>
          <w:szCs w:val="20"/>
          <w:rFonts w:eastAsia="Times New Roman" w:cstheme="minorHAnsi"/>
        </w:rPr>
      </w:pPr>
      <w:r>
        <w:rPr>
          <w:i/>
          <w:b/>
        </w:rPr>
        <w:t xml:space="preserve">UnidadTramitadora:</w:t>
      </w:r>
      <w:r>
        <w:rPr>
          <w:i/>
          <w:b/>
        </w:rPr>
        <w:t xml:space="preserve"> </w:t>
      </w:r>
      <w:r>
        <w:rPr>
          <w:i/>
        </w:rPr>
        <w:t xml:space="preserve">kontsulta egiten duen saila edo unitate tramitatzailea.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  <w:b/>
          <w:strike/>
        </w:rPr>
        <w:t xml:space="preserve"> </w:t>
      </w:r>
    </w:p>
    <w:p w:rsidR="000F5D0D" w:rsidRPr="008D7364" w:rsidRDefault="000F5D0D" w:rsidP="00CD7231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CodProcedimiento:</w:t>
      </w:r>
      <w:r>
        <w:rPr>
          <w:i/>
          <w:b/>
        </w:rPr>
        <w:t xml:space="preserve"> </w:t>
      </w:r>
      <w:r>
        <w:rPr>
          <w:i/>
        </w:rPr>
        <w:t xml:space="preserve">zerbitzurako kontsulta egiteko erabiltzen den 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NISAEn aldez aurretik baimendu beharko dute.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NombreProcedimiento:</w:t>
      </w:r>
      <w:r>
        <w:rPr>
          <w:i/>
          <w:color w:val="000000"/>
          <w:sz w:val="24"/>
        </w:rPr>
        <w:t xml:space="preserve"> </w:t>
      </w:r>
      <w:r>
        <w:rPr>
          <w:i/>
        </w:rPr>
        <w:t xml:space="preserve">zerbitzurako kontsulta egiteko erabiltzen den tramitazio- edo administrazio-prozeduraren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Finalidad:</w:t>
      </w:r>
      <w:r>
        <w:rPr>
          <w:i/>
          <w:b/>
        </w:rPr>
        <w:t xml:space="preserve"> </w:t>
      </w:r>
      <w:r>
        <w:rPr>
          <w:i/>
        </w:rPr>
        <w:t xml:space="preserve">zerbitzuari kontsulta zer xedetarako edo tramitetarako egiten zaion.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Consentimiento:</w:t>
      </w:r>
      <w:r>
        <w:rPr>
          <w:i/>
        </w:rPr>
        <w:t xml:space="preserve"> </w:t>
      </w:r>
      <w:r>
        <w:rPr>
          <w:i/>
        </w:rPr>
        <w:t xml:space="preserve">datuen kontsulta egingo zaion interesdunaren baimena, lege mailako arau batek kontsulta egiteko baimena ematen badu salbu.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t xml:space="preserve"> </w:t>
      </w:r>
      <w:r>
        <w:t xml:space="preserve">Balio posibleak:</w:t>
      </w:r>
      <w:r>
        <w:t xml:space="preserve"> </w:t>
      </w:r>
      <w:r>
        <w:rPr>
          <w:b/>
          <w:i/>
          <w:color w:val="0000FF"/>
          <w:sz w:val="20"/>
        </w:rPr>
        <w:t xml:space="preserve">Bai</w:t>
      </w:r>
      <w:r>
        <w:t xml:space="preserve"> edo </w:t>
      </w:r>
      <w:r>
        <w:rPr>
          <w:b/>
          <w:i/>
          <w:color w:val="0000FF"/>
          <w:sz w:val="20"/>
        </w:rPr>
        <w:t xml:space="preserve">Legea</w:t>
      </w:r>
      <w: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NombreCompletoFuncionario:</w:t>
      </w:r>
      <w:r>
        <w:rPr>
          <w:i/>
        </w:rPr>
        <w:t xml:space="preserve"> </w:t>
      </w:r>
      <w:r>
        <w:rPr>
          <w:i/>
        </w:rPr>
        <w:t xml:space="preserve">zerbitzurako kontsulta egiten duen enplegatu publikoaren edo tramitatzailearen izen-abizenak.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izena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NifFuncionario:</w:t>
      </w:r>
      <w:r>
        <w:t xml:space="preserve"> </w:t>
      </w:r>
      <w:r>
        <w:rPr>
          <w:i/>
        </w:rPr>
        <w:t xml:space="preserve">zerbitzurako kontsulta egiten duen enplegatu publikoaren edo tramitatzailearen NANa.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NANa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IdExpediente:</w:t>
      </w:r>
      <w:r>
        <w:rPr>
          <w:i/>
          <w:b/>
        </w:rPr>
        <w:t xml:space="preserve"> </w:t>
      </w:r>
      <w:r>
        <w:rPr>
          <w:i/>
        </w:rPr>
        <w:t xml:space="preserve">eskabidearekin edo kontsultaren xede den dokumentu-zenbakiarekin lotutako espedientearen identifikatzailea edo zenbakia.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3346C5" w:rsidRDefault="000F5D0D" w:rsidP="003346C5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4"/>
          <w:szCs w:val="24"/>
          <w:rFonts w:eastAsia="Times New Roman" w:cstheme="minorHAnsi"/>
        </w:rPr>
      </w:pPr>
      <w:r>
        <w:rPr>
          <w:b/>
          <w:i/>
        </w:rPr>
        <w:t xml:space="preserve">Titular</w:t>
      </w:r>
      <w:r>
        <w:rPr>
          <w:color w:val="000000"/>
          <w:sz w:val="24"/>
        </w:rPr>
        <w:t xml:space="preserve">:</w:t>
      </w:r>
      <w:r>
        <w:rPr>
          <w:color w:val="000000"/>
          <w:sz w:val="24"/>
        </w:rPr>
        <w:t xml:space="preserve"> </w:t>
      </w:r>
      <w:r>
        <w:rPr>
          <w:i/>
        </w:rPr>
        <w:t xml:space="preserve">kontsultaren xede den titularraren datuak.</w:t>
      </w:r>
      <w:r>
        <w:rPr>
          <w:i/>
          <w:color w:val="FF0000"/>
        </w:rPr>
        <w:t xml:space="preserve"> </w:t>
      </w:r>
      <w:r>
        <w:rPr>
          <w:i/>
          <w:color w:val="FF0000"/>
        </w:rPr>
        <w:t xml:space="preserve">Ez da kontsulta egingo datu hauengatik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TipoDocumentacion:</w:t>
      </w:r>
      <w:r>
        <w:rPr>
          <w:i/>
          <w:b/>
        </w:rPr>
        <w:t xml:space="preserve"> </w:t>
      </w:r>
      <w:r>
        <w:rPr>
          <w:i/>
        </w:rPr>
        <w:t xml:space="preserve">kontsultatu nahi den titularraren dokumentu mota: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color w:val="0000FF"/>
          <w:b/>
          <w:sz w:val="20"/>
        </w:rPr>
        <w:t xml:space="preserve">NAN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AIZ</w:t>
      </w:r>
      <w:r>
        <w:rPr>
          <w:i/>
        </w:rPr>
        <w:t xml:space="preserve">).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Documentacion:</w:t>
      </w:r>
      <w:r>
        <w:rPr>
          <w:i/>
          <w:b/>
        </w:rPr>
        <w:t xml:space="preserve"> </w:t>
      </w:r>
      <w:r>
        <w:rPr>
          <w:i/>
        </w:rPr>
        <w:t xml:space="preserve">titularraren dokumentuaren zenbakia.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kontsultatzen den titularraren izen osoa edo izen soziala.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Nombre:</w:t>
      </w:r>
      <w:r>
        <w:rPr>
          <w:i/>
        </w:rPr>
        <w:t xml:space="preserve"> </w:t>
      </w:r>
      <w:r>
        <w:rPr>
          <w:i/>
        </w:rPr>
        <w:t xml:space="preserve">kontsultatzen den titularraren 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Apellido1:</w:t>
      </w:r>
      <w:r>
        <w:rPr>
          <w:i/>
        </w:rPr>
        <w:t xml:space="preserve"> </w:t>
      </w:r>
      <w:r>
        <w:rPr>
          <w:i/>
        </w:rPr>
        <w:t xml:space="preserve">kontsultatzen den titularraren lehen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Apellido2:</w:t>
      </w:r>
      <w:r>
        <w:rPr>
          <w:i/>
        </w:rPr>
        <w:t xml:space="preserve"> </w:t>
      </w:r>
      <w:r>
        <w:rPr>
          <w:i/>
        </w:rPr>
        <w:t xml:space="preserve">kontsultatzen den titularraren bigarren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Transmision:</w:t>
      </w:r>
      <w:r>
        <w:rPr>
          <w:i/>
          <w:b/>
        </w:rPr>
        <w:t xml:space="preserve"> </w:t>
      </w:r>
      <w:r>
        <w:rPr>
          <w:i/>
        </w:rPr>
        <w:t xml:space="preserve">eskabidearekin erlazionatutako datuak.</w:t>
      </w:r>
    </w:p>
    <w:p w:rsidR="000F5D0D" w:rsidRPr="000F5D0D" w:rsidRDefault="000F5D0D" w:rsidP="00BF4A0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CodigoCertificado:</w:t>
      </w:r>
      <w:r>
        <w:rPr>
          <w:i/>
        </w:rPr>
        <w:t xml:space="preserve"> </w:t>
      </w:r>
      <w:r>
        <w:rPr>
          <w:i/>
          <w:b/>
          <w:u w:val="single"/>
          <w:color w:val="0000FF"/>
        </w:rPr>
        <w:t xml:space="preserve">SWIOPPVIVAYTO</w:t>
      </w:r>
      <w:r>
        <w:rPr>
          <w:i/>
        </w:rPr>
        <w:t xml:space="preserve"> balioa izango du.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IdSolicitud: </w:t>
      </w:r>
      <w:r>
        <w:rPr>
          <w:i/>
        </w:rPr>
        <w:t xml:space="preserve">eremuaren balioa bat etorriko da Atributos adarreko </w:t>
      </w:r>
      <w:r>
        <w:rPr>
          <w:i/>
          <w:b/>
          <w:color w:val="0000FF"/>
          <w:sz w:val="20"/>
        </w:rPr>
        <w:t xml:space="preserve">IdPeticion</w:t>
      </w:r>
      <w:r>
        <w:rPr>
          <w:i/>
        </w:rPr>
        <w:t xml:space="preserve"> eremuaren balioarekin.</w:t>
      </w:r>
    </w:p>
    <w:p w:rsidR="008111F0" w:rsidRDefault="009D4135" w:rsidP="009D4135">
      <w:pPr>
        <w:spacing w:before="240" w:after="0" w:line="240" w:lineRule="auto"/>
        <w:ind w:left="-567"/>
        <w:jc w:val="both"/>
        <w:rPr>
          <w:noProof/>
        </w:rPr>
      </w:pPr>
      <w:r>
        <w:t xml:space="preserve">   </w:t>
      </w:r>
    </w:p>
    <w:p w:rsidR="00B30788" w:rsidRPr="00301AA7" w:rsidRDefault="00B30788" w:rsidP="00B30788">
      <w:pPr>
        <w:spacing w:before="240" w:after="0" w:line="240" w:lineRule="auto"/>
        <w:jc w:val="both"/>
        <w:rPr>
          <w:noProof/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2.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</w:t>
      </w:r>
      <w:r>
        <w:rPr>
          <w:i/>
        </w:rPr>
        <w:t xml:space="preserve"> DatosEspecificos</w:t>
      </w:r>
      <w:r>
        <w:t xml:space="preserve"> blokeari dagozkion elementuak.</w:t>
      </w:r>
    </w:p>
    <w:p w:rsidR="00B30788" w:rsidRPr="00301AA7" w:rsidRDefault="00B30788" w:rsidP="00B30788">
      <w:pPr>
        <w:spacing w:before="240" w:after="0" w:line="240" w:lineRule="auto"/>
        <w:ind w:left="-567"/>
        <w:jc w:val="both"/>
        <w:rPr>
          <w:szCs w:val="20"/>
          <w:rFonts w:eastAsia="Times New Roman" w:cstheme="minorHAnsi"/>
        </w:rPr>
      </w:pPr>
      <w:r>
        <w:drawing>
          <wp:inline distT="0" distB="0" distL="0" distR="0" wp14:anchorId="0E274979" wp14:editId="75DDA6B7">
            <wp:extent cx="6189785" cy="3277271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32464" cy="329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788" w:rsidRDefault="00B30788" w:rsidP="00B30788">
      <w:pPr>
        <w:spacing w:after="0" w:line="240" w:lineRule="auto"/>
        <w:ind w:left="708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2.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Etxebizitza-erroldaren 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</w:t>
      </w:r>
      <w:r>
        <w:t xml:space="preserve">.</w:t>
      </w:r>
    </w:p>
    <w:p w:rsidR="00B30788" w:rsidRPr="00301AA7" w:rsidRDefault="00B30788" w:rsidP="00B30788">
      <w:pPr>
        <w:spacing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B30788" w:rsidRPr="00301AA7" w:rsidRDefault="00B30788" w:rsidP="00B30788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informatuta egon beharko du </w:t>
      </w:r>
      <w:r>
        <w:rPr>
          <w:i/>
        </w:rPr>
        <w:t xml:space="preserve">/DatosEspecificos/Consulta</w:t>
      </w:r>
      <w:r>
        <w:t xml:space="preserve"> nodoak.</w:t>
      </w:r>
    </w:p>
    <w:p w:rsidR="00B30788" w:rsidRPr="00301AA7" w:rsidRDefault="00B30788" w:rsidP="00B30788">
      <w:pPr>
        <w:spacing w:before="240" w:after="0" w:line="240" w:lineRule="auto"/>
        <w:jc w:val="both"/>
        <w:rPr>
          <w:sz w:val="20"/>
          <w:szCs w:val="20"/>
          <w:rFonts w:eastAsia="Times New Roman" w:cstheme="minorHAnsi"/>
        </w:rPr>
      </w:pPr>
      <w:r>
        <w:t xml:space="preserve">Jarraian, </w:t>
      </w:r>
      <w:r>
        <w:rPr>
          <w:i/>
          <w:iCs/>
        </w:rPr>
        <w:t xml:space="preserve">Consulta</w:t>
      </w:r>
      <w:r>
        <w:t xml:space="preserve"> nodoaren barneko eremuak zehazten dira:</w:t>
      </w:r>
    </w:p>
    <w:p w:rsidR="00B30788" w:rsidRPr="00301AA7" w:rsidRDefault="00B30788" w:rsidP="00B30788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DatosConsulta:</w:t>
      </w:r>
    </w:p>
    <w:p w:rsidR="00B30788" w:rsidRPr="00AC59DE" w:rsidRDefault="00743826" w:rsidP="00AC59DE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Territorio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 egin zaion probintziari (lurraldea) dagokion kodea.</w:t>
      </w:r>
      <w:r>
        <w:rPr>
          <w:i/>
        </w:rPr>
        <w:t xml:space="preserve"> </w:t>
      </w:r>
      <w:r>
        <w:rPr>
          <w:i/>
        </w:rPr>
        <w:t xml:space="preserve">Kasu honetan, balioa hau izango da: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01 </w:t>
      </w:r>
      <w:r>
        <w:rPr>
          <w:i/>
        </w:rPr>
        <w:t xml:space="preserve">(Araba).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B3078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Municipio:</w:t>
      </w:r>
      <w:r>
        <w:rPr>
          <w:i/>
          <w:b/>
        </w:rPr>
        <w:t xml:space="preserve"> </w:t>
      </w:r>
      <w:r>
        <w:rPr>
          <w:i/>
        </w:rPr>
        <w:t xml:space="preserve">Kontsulta egin zaion udalerriari dagokion kodea.</w:t>
      </w:r>
      <w:r>
        <w:rPr>
          <w:i/>
        </w:rPr>
        <w:t xml:space="preserve"> </w:t>
      </w:r>
      <w:r>
        <w:rPr>
          <w:i/>
        </w:rPr>
        <w:t xml:space="preserve">Kasu honetan, balioa hau izango da: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059</w:t>
      </w:r>
      <w:r>
        <w:rPr>
          <w:i/>
        </w:rPr>
        <w:t xml:space="preserve"> (Vitoria-Gasteiz)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Default="00743826" w:rsidP="00B3078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FechaDesde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 zer datatik aurrera egin nahi den.</w:t>
      </w:r>
      <w:r>
        <w:rPr>
          <w:i/>
        </w:rPr>
        <w:t xml:space="preserve"> </w:t>
      </w:r>
      <w:r>
        <w:rPr>
          <w:i/>
        </w:rPr>
        <w:t xml:space="preserve">Formatua: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UUUUHHEE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B3078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FechaHasta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 zer datara arte egin nahi den.</w:t>
      </w:r>
      <w:r>
        <w:rPr>
          <w:i/>
        </w:rPr>
        <w:t xml:space="preserve"> </w:t>
      </w:r>
      <w:r>
        <w:rPr>
          <w:i/>
        </w:rPr>
        <w:t xml:space="preserve">Formatua:</w:t>
      </w:r>
      <w:r>
        <w:rPr>
          <w:i/>
        </w:rPr>
        <w:t xml:space="preserve"> </w:t>
      </w:r>
      <w:r>
        <w:rPr>
          <w:i/>
          <w:b/>
          <w:color w:val="0000FF"/>
          <w:sz w:val="20"/>
        </w:rPr>
        <w:t xml:space="preserve">UUUUHHEE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</w:p>
    <w:p w:rsidR="00743826" w:rsidRPr="00743826" w:rsidRDefault="00743826" w:rsidP="00743826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DatosEntradaPadronVivienda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Poligono:</w:t>
      </w:r>
      <w:r>
        <w:rPr>
          <w:i/>
          <w:b/>
        </w:rPr>
        <w:t xml:space="preserve"> </w:t>
      </w:r>
      <w:r>
        <w:rPr>
          <w:i/>
        </w:rPr>
        <w:t xml:space="preserve">4 posizio (0-9 digituak), katastro-erreferentziaren parte da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Parcela:</w:t>
      </w:r>
      <w:r>
        <w:rPr>
          <w:i/>
          <w:b/>
        </w:rPr>
        <w:t xml:space="preserve"> </w:t>
      </w:r>
      <w:r>
        <w:rPr>
          <w:i/>
        </w:rPr>
        <w:t xml:space="preserve">4 posizio (0-9 digituak), katastro-erreferentziaren parte da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SubParcela:</w:t>
      </w:r>
      <w:r>
        <w:rPr>
          <w:i/>
          <w:b/>
        </w:rPr>
        <w:t xml:space="preserve"> </w:t>
      </w:r>
      <w:r>
        <w:rPr>
          <w:i/>
        </w:rPr>
        <w:t xml:space="preserve">2 posizio (A-Z letrak), katastro-erreferentziaren parte da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Edificio:</w:t>
      </w:r>
      <w:r>
        <w:rPr>
          <w:i/>
          <w:b/>
        </w:rPr>
        <w:t xml:space="preserve"> </w:t>
      </w:r>
      <w:r>
        <w:rPr>
          <w:i/>
        </w:rPr>
        <w:t xml:space="preserve">4 posizio (0-9 digituak), katastro-erreferentziaren parte da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UTB:</w:t>
      </w:r>
      <w:r>
        <w:rPr>
          <w:i/>
          <w:b/>
        </w:rPr>
        <w:t xml:space="preserve"> </w:t>
      </w:r>
      <w:r>
        <w:rPr>
          <w:i/>
        </w:rPr>
        <w:t xml:space="preserve">4 posizio (0-9 digituak), katastro-erreferentziaren parte da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43826" w:rsidRPr="00743826" w:rsidRDefault="00743826" w:rsidP="0074382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EtiquetaCatastral:</w:t>
      </w:r>
      <w:r>
        <w:rPr>
          <w:i/>
          <w:b/>
        </w:rPr>
        <w:t xml:space="preserve"> </w:t>
      </w:r>
      <w:r>
        <w:rPr>
          <w:i/>
        </w:rPr>
        <w:t xml:space="preserve">2 posizio (A-Z letrak) (katastro-erreferentzia egiaztatzeko da)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5F11E3" w:rsidRDefault="005F11E3">
      <w:pPr>
        <w:rPr>
          <w:i/>
          <w:szCs w:val="20"/>
          <w:rFonts w:eastAsia="Times New Roman" w:cstheme="minorHAnsi"/>
        </w:rPr>
      </w:pPr>
      <w:r>
        <w:br w:type="page"/>
      </w:r>
    </w:p>
    <w:p w:rsidR="00B30788" w:rsidRPr="000B4D87" w:rsidRDefault="00B30788" w:rsidP="009D4135">
      <w:pPr>
        <w:spacing w:before="240" w:after="0" w:line="240" w:lineRule="auto"/>
        <w:ind w:left="-567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72763415"/>
      <w:r>
        <w:t xml:space="preserve">Etxebizitza-erroldaren datuak kontsultatzeko zerbitzuaren erantzun-mezua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transmisioei dagokienak (</w:t>
      </w:r>
      <w:r>
        <w:rPr>
          <w:b/>
          <w:i/>
        </w:rPr>
        <w:t xml:space="preserve">Transmisiones</w:t>
      </w:r>
      <w:r>
        <w:t xml:space="preserve">).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erantzun orori dagozkion kontrol-datuak eta lortutako erantzunaren egoeraren kodifikazioa biltzen ditu, eta </w:t>
      </w:r>
      <w:r>
        <w:rPr>
          <w:i/>
        </w:rPr>
        <w:t xml:space="preserve">Transmisiones</w:t>
      </w:r>
      <w:r>
        <w:t xml:space="preserve"> adarrak jasotako erantzunaren informazio zehatza biltzen du.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Transmisiones</w:t>
      </w:r>
      <w:r>
        <w:t xml:space="preserve"> adarrak </w:t>
      </w:r>
      <w:r>
        <w:rPr>
          <w:i/>
        </w:rPr>
        <w:t xml:space="preserve">TransmisionDatos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blokeko datuek SCSPv3 protokoloan zehaztutako eskemari jarraitzen diote, eta bat etorriko dira eskaera-mezuan bidalitakoekin. Kasu honetan, gainera, transmisioaren identifikatzailea eta sortze-data ere informatuko dira, eta bat etorriko dira </w:t>
      </w:r>
      <w:r>
        <w:rPr>
          <w:i/>
          <w:color w:val="000000"/>
        </w:rPr>
        <w:t xml:space="preserve">DatosGenericos/Transmision/IdTransmision</w:t>
      </w:r>
      <w:r>
        <w:t xml:space="preserve"> eta </w:t>
      </w:r>
      <w:r>
        <w:rPr>
          <w:i/>
          <w:color w:val="000000"/>
        </w:rPr>
        <w:t xml:space="preserve">DatosGenericos/Transmision/FechaGeneracion</w:t>
      </w:r>
      <w:r>
        <w:t xml:space="preserve"> nodoekin.</w:t>
      </w:r>
    </w:p>
    <w:p w:rsidR="00864C4E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adarrak egin den Etxebizitza-erroldaren datuen kontsultarako erantzunaren datuen informazioa biltzen du.</w:t>
      </w:r>
    </w:p>
    <w:p w:rsidR="000F5D0D" w:rsidRDefault="000F5D0D" w:rsidP="000F5D0D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Erantzuna </w:t>
      </w:r>
      <w:r>
        <w:rPr>
          <w:i/>
        </w:rPr>
        <w:t xml:space="preserve">Respuesta/Atributos/Estado</w:t>
      </w:r>
      <w:r>
        <w:t xml:space="preserve"> adarrekoak diren </w:t>
      </w:r>
      <w:r>
        <w:rPr>
          <w:b/>
          <w:i/>
        </w:rPr>
        <w:t xml:space="preserve">CodigoEstado</w:t>
      </w:r>
      <w:r>
        <w:t xml:space="preserve"> eta </w:t>
      </w:r>
      <w:r>
        <w:rPr>
          <w:b/>
          <w:i/>
        </w:rPr>
        <w:t xml:space="preserve">LiteralError</w:t>
      </w:r>
      <w:r>
        <w:t xml:space="preserve"> eremuen arabera jasoko 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Baldin eta </w:t>
      </w:r>
      <w:r>
        <w:rPr>
          <w:i/>
          <w:iCs/>
          <w:b/>
          <w:bCs/>
        </w:rPr>
        <w:t xml:space="preserve">CodigoEstado=0003</w:t>
      </w:r>
      <w:r>
        <w:t xml:space="preserve"> bada, horrek esan nahi du eskaera behar bezala tramitatu dela, eta, hortaz, </w:t>
      </w:r>
      <w:r>
        <w:rPr>
          <w:i/>
        </w:rPr>
        <w:t xml:space="preserve">DatosEspecificos/Retorno</w:t>
      </w:r>
      <w:r>
        <w:t xml:space="preserve"> nodoko datuak informatuta etorriko dira.</w:t>
      </w:r>
    </w:p>
    <w:p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negozio-datuen edo nahitaezko datuen balioen balidazioei buruzkoa denean, zerbitzuak </w:t>
      </w:r>
      <w:r>
        <w:rPr>
          <w:b/>
          <w:i/>
        </w:rPr>
        <w:t xml:space="preserve">CodigoEstado</w:t>
      </w:r>
      <w:r>
        <w:t xml:space="preserve"> gisa itzuliko du </w:t>
      </w:r>
      <w:r>
        <w:rPr>
          <w:b/>
          <w:i/>
        </w:rPr>
        <w:t xml:space="preserve">SCSP errore-kode</w:t>
      </w:r>
      <w:r>
        <w:t xml:space="preserve"> baliokideari dagokiona eta dagokion mezua bilduko duen literala.</w:t>
      </w:r>
    </w:p>
    <w:p w:rsidR="001E1AF0" w:rsidRDefault="000F5D0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0254:</w:t>
      </w:r>
      <w:r>
        <w:rPr>
          <w:i/>
        </w:rPr>
        <w:t xml:space="preserve"> </w:t>
      </w:r>
      <w:r>
        <w:rPr>
          <w:i/>
        </w:rPr>
        <w:t xml:space="preserve">“Ez da eman eskaera tramitatzeko behar den gutxieneko informazioa.”</w:t>
      </w:r>
    </w:p>
    <w:p w:rsidR="003064CE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0314:</w:t>
      </w:r>
      <w:r>
        <w:rPr>
          <w:i/>
        </w:rPr>
        <w:t xml:space="preserve"> </w:t>
      </w:r>
      <w:r>
        <w:rPr>
          <w:i/>
        </w:rPr>
        <w:t xml:space="preserve">“Jasotako prozedura-kodeak ez du zerbitzu honetarako baimenik.”</w:t>
      </w:r>
    </w:p>
    <w:p w:rsidR="001E1AF0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0401:</w:t>
      </w:r>
      <w:r>
        <w:rPr>
          <w:i/>
        </w:rPr>
        <w:t xml:space="preserve"> </w:t>
      </w:r>
      <w:r>
        <w:rPr>
          <w:i/>
        </w:rPr>
        <w:t xml:space="preserve">“Jasotako fitxategiaren egitura ez dator bat eskemarekin.”</w:t>
      </w:r>
    </w:p>
    <w:p w:rsidR="004354FC" w:rsidRDefault="00864C4E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Erantzun-eskemaren konplexutasunaren ondorioz, bi iruditan jaso dugu: lehenengoan (</w:t>
      </w:r>
      <w:r>
        <w:rPr>
          <w:i/>
          <w:sz w:val="20"/>
        </w:rPr>
        <w:t xml:space="preserve">3. irudia</w:t>
      </w:r>
      <w:r>
        <w:t xml:space="preserve">) hedatuta erakusten dira </w:t>
      </w:r>
      <w:r>
        <w:rPr>
          <w:i/>
        </w:rPr>
        <w:t xml:space="preserve">Transmisiones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elementuak, eta, bigarrenean (</w:t>
      </w:r>
      <w:r>
        <w:rPr>
          <w:i/>
          <w:sz w:val="20"/>
        </w:rPr>
        <w:t xml:space="preserve">4. irudia</w:t>
      </w:r>
      <w:r>
        <w:t xml:space="preserve">), hedatuta erakusten dira zerbitzuaren erantzuna jasotzeko definitutako </w:t>
      </w:r>
      <w:r>
        <w:rPr>
          <w:i/>
        </w:rPr>
        <w:t xml:space="preserve">DatosEspecificos</w:t>
      </w:r>
      <w:r>
        <w:t xml:space="preserve"> blokeari dagozkion elementuak: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70592F" w:rsidP="00EF56DF">
      <w:pPr>
        <w:spacing w:before="240" w:after="0" w:line="240" w:lineRule="auto"/>
        <w:ind w:left="-851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60DF4246" wp14:editId="6FFE540A">
            <wp:extent cx="6682080" cy="7475220"/>
            <wp:effectExtent l="0" t="0" r="5080" b="0"/>
            <wp:docPr id="7" name="Imagen 7" descr="D:\DATOS\jpenalos\Desktop\qwertrespues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OS\jpenalos\Desktop\qwertrespuesta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830" cy="749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A07613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3.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Etxebizitza-erroldaren 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4C3369" w:rsidP="00404AEB">
      <w:pPr>
        <w:spacing w:before="240" w:after="0" w:line="240" w:lineRule="auto"/>
        <w:ind w:left="-567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>
            <wp:extent cx="7261860" cy="7155815"/>
            <wp:effectExtent l="0" t="0" r="0" b="6985"/>
            <wp:docPr id="6" name="Imagen 6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94" cy="7184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C6" w:rsidRDefault="000F5D0D" w:rsidP="00425872">
      <w:pPr>
        <w:spacing w:before="240" w:after="0" w:line="240" w:lineRule="auto"/>
        <w:ind w:left="708" w:right="-285" w:firstLine="6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4.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Etxebizitza-erroldaren 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blokea.</w:t>
      </w:r>
    </w:p>
    <w:p w:rsidR="000E1EC6" w:rsidRDefault="000E1E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Erantzun-mezuaren </w:t>
      </w:r>
      <w:r>
        <w:rPr>
          <w:i/>
        </w:rPr>
        <w:t xml:space="preserve">DatosEspecificos</w:t>
      </w:r>
      <w:r>
        <w:t xml:space="preserve"> adarrak </w:t>
      </w:r>
      <w:r>
        <w:rPr>
          <w:i/>
        </w:rPr>
        <w:t xml:space="preserve">/Retorno/</w:t>
      </w:r>
      <w:r>
        <w:t xml:space="preserve"> nodoa bakarrik izango du informatuta.</w:t>
      </w:r>
    </w:p>
    <w:p w:rsidR="000F5D0D" w:rsidRDefault="00CB0350" w:rsidP="000F5D0D">
      <w:pPr>
        <w:spacing w:before="120" w:after="120" w:line="240" w:lineRule="auto"/>
        <w:jc w:val="both"/>
        <w:rPr>
          <w:szCs w:val="20"/>
          <w:rFonts w:eastAsia="Times New Roman" w:cstheme="minorHAnsi"/>
        </w:rPr>
      </w:pPr>
      <w:r>
        <w:t xml:space="preserve">Ondoren xehatzen dira </w:t>
      </w:r>
      <w:r>
        <w:rPr>
          <w:i/>
        </w:rPr>
        <w:t xml:space="preserve">DatosEspecificos/Retorno</w:t>
      </w:r>
      <w:r>
        <w:t xml:space="preserve"> nodoaren barruan sartutako datuak, etxebizitza-erroldaren datuak kontsultatzeko zerbitzuak itzultzen dituenak:</w:t>
      </w:r>
      <w:r>
        <w:t xml:space="preserve"> </w:t>
      </w:r>
    </w:p>
    <w:p w:rsidR="004C3369" w:rsidRPr="000F5D0D" w:rsidRDefault="004C3369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DatosTraza</w:t>
      </w:r>
      <w:r>
        <w:rPr>
          <w:i/>
        </w:rPr>
        <w:t xml:space="preserve"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IdTraza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NISAEren jarduera-sisteman erregistratutako administrazio-aztarnaren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tramitatu den eskaerarekin lotutako eskabidearen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4C3369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FechaCertificado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erantzuna igorri den 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:rsidR="004C3369" w:rsidRPr="00301AA7" w:rsidRDefault="004C3369" w:rsidP="004C3369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DatosConsulta:</w:t>
      </w:r>
    </w:p>
    <w:p w:rsidR="004C3369" w:rsidRPr="00743826" w:rsidRDefault="004C3369" w:rsidP="004C336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Territorio</w:t>
      </w:r>
      <w:r>
        <w:rPr>
          <w:i/>
        </w:rPr>
        <w:t xml:space="preserve">: kontsulta egin zaion probintziaren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4C3369" w:rsidRPr="00743826" w:rsidRDefault="004C3369" w:rsidP="004C336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Municipio</w:t>
      </w:r>
      <w:r>
        <w:rPr>
          <w:i/>
        </w:rPr>
        <w:t xml:space="preserve">: kontsulta egin zaion udalerriaren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4C3369" w:rsidRDefault="004C3369" w:rsidP="004C336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FechaDesde</w:t>
      </w:r>
      <w:r>
        <w:rPr>
          <w:i/>
        </w:rPr>
        <w:t xml:space="preserve">: kontsulta zer datatik aurrera egin den.</w:t>
      </w:r>
      <w:r>
        <w:rPr>
          <w:i/>
        </w:rPr>
        <w:t xml:space="preserve"> </w:t>
      </w:r>
      <w:r>
        <w:rPr>
          <w:i/>
        </w:rPr>
        <w:t xml:space="preserve">Formatua:</w:t>
      </w:r>
      <w:r>
        <w:rPr>
          <w:i/>
        </w:rPr>
        <w:t xml:space="preserve"> </w:t>
      </w:r>
      <w:r>
        <w:rPr>
          <w:i/>
        </w:rPr>
        <w:t xml:space="preserve">UUUUHHEE.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4C3369" w:rsidRPr="004C3369" w:rsidRDefault="004C3369" w:rsidP="004C336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FechaHasta</w:t>
      </w:r>
      <w:r>
        <w:rPr>
          <w:i/>
        </w:rPr>
        <w:t xml:space="preserve">: kontsulta zer datara arte egin den.</w:t>
      </w:r>
      <w:r>
        <w:rPr>
          <w:i/>
        </w:rPr>
        <w:t xml:space="preserve"> </w:t>
      </w:r>
      <w:r>
        <w:rPr>
          <w:i/>
        </w:rPr>
        <w:t xml:space="preserve">Formatua:</w:t>
      </w:r>
      <w:r>
        <w:rPr>
          <w:i/>
        </w:rPr>
        <w:t xml:space="preserve"> </w:t>
      </w:r>
      <w:r>
        <w:rPr>
          <w:i/>
        </w:rPr>
        <w:t xml:space="preserve">UUUUHHEE.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EstadoResultado</w:t>
      </w:r>
      <w:r>
        <w:rPr>
          <w:i/>
        </w:rPr>
        <w:t xml:space="preserve">:</w:t>
      </w:r>
    </w:p>
    <w:p w:rsidR="005A3DA8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Resultado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errore-kodea edo erantzunaren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:rsidR="000F5D0D" w:rsidRPr="00AB7C90" w:rsidRDefault="00AB7C90" w:rsidP="005A3DA8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26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rPr>
          <w:i/>
        </w:rPr>
        <w:t xml:space="preserve">.</w:t>
      </w:r>
      <w:r>
        <w:t xml:space="preserve"> </w:t>
      </w:r>
    </w:p>
    <w:p w:rsidR="005A3DA8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Descripcion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errorearen edo erantzunaren egoeraren deskribapena.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:rsidR="007E03B3" w:rsidRPr="000F5D0D" w:rsidRDefault="00AB7C90" w:rsidP="005A3DA8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27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rPr>
          <w:i/>
        </w:rPr>
        <w:t xml:space="preserve">.</w:t>
      </w:r>
    </w:p>
    <w:p w:rsidR="00D00305" w:rsidRDefault="00D00305" w:rsidP="00D00305">
      <w:pPr>
        <w:pStyle w:val="Default"/>
        <w:ind w:left="144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5B0662" w:rsidRPr="00DA7166" w:rsidRDefault="00DA7166" w:rsidP="005B0662">
      <w:pPr>
        <w:pStyle w:val="Default"/>
        <w:numPr>
          <w:ilvl w:val="0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color w:val="auto"/>
          <w:sz w:val="22"/>
          <w:b/>
          <w:i/>
          <w:rFonts w:asciiTheme="minorHAnsi" w:hAnsiTheme="minorHAnsi"/>
        </w:rPr>
        <w:t xml:space="preserve">DatosSalidaPadronVivienda</w:t>
      </w:r>
      <w:r>
        <w:rPr>
          <w:color w:val="auto"/>
          <w:sz w:val="22"/>
          <w:rFonts w:asciiTheme="minorHAnsi" w:hAnsiTheme="minorHAnsi"/>
        </w:rPr>
        <w:t xml:space="preserve">:</w:t>
      </w:r>
      <w:bookmarkStart w:id="25" w:name="EJ_MAR3"/>
      <w:bookmarkEnd w:id="25"/>
      <w:r>
        <w:rPr>
          <w:color w:val="auto"/>
          <w:sz w:val="22"/>
          <w:rFonts w:asciiTheme="minorHAnsi" w:hAnsiTheme="minorHAnsi"/>
        </w:rPr>
        <w:t xml:space="preserve"> </w:t>
      </w:r>
    </w:p>
    <w:p w:rsidR="00DA7166" w:rsidRDefault="00DA7166" w:rsidP="00DA7166">
      <w:pPr>
        <w:pStyle w:val="Default"/>
        <w:numPr>
          <w:ilvl w:val="1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Domicilio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Sarrerako datuekin bat datozen helbide-datuak, baita bertan bizi diren biztanleenak ere, kontsulta egindako daten aldian.</w:t>
      </w:r>
    </w:p>
    <w:p w:rsidR="00DA7166" w:rsidRDefault="00DA7166" w:rsidP="00DA7166">
      <w:pPr>
        <w:pStyle w:val="Default"/>
        <w:numPr>
          <w:ilvl w:val="2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DatosDomicilio</w:t>
      </w:r>
      <w:r>
        <w:rPr>
          <w:i/>
          <w:color w:val="auto"/>
          <w:sz w:val="22"/>
          <w:rFonts w:asciiTheme="minorHAnsi" w:hAnsiTheme="minorHAnsi"/>
        </w:rPr>
        <w:t xml:space="preserve">:</w:t>
      </w:r>
    </w:p>
    <w:p w:rsid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i/>
          <w:color w:val="auto"/>
          <w:b/>
          <w:rFonts w:asciiTheme="minorHAnsi" w:hAnsiTheme="minorHAnsi"/>
        </w:rPr>
        <w:t xml:space="preserve">CodigoProvinciaResidencia:</w:t>
      </w:r>
      <w:r>
        <w:rPr>
          <w:sz w:val="22"/>
          <w:i/>
          <w:color w:val="auto"/>
          <w:b/>
          <w:rFonts w:asciiTheme="minorHAnsi" w:hAnsiTheme="minorHAnsi"/>
        </w:rPr>
        <w:t xml:space="preserve"> </w:t>
      </w:r>
      <w:r>
        <w:rPr>
          <w:sz w:val="22"/>
          <w:i/>
          <w:color w:val="auto"/>
          <w:rFonts w:asciiTheme="minorHAnsi" w:hAnsiTheme="minorHAnsi"/>
        </w:rPr>
        <w:t xml:space="preserve">Topatutako helbideari dagokion probintziaren kodea</w:t>
      </w:r>
      <w:r>
        <w:rPr>
          <w:sz w:val="22"/>
          <w:rFonts w:asciiTheme="minorHAnsi" w:hAnsiTheme="minorHAnsi"/>
        </w:rPr>
        <w:t xml:space="preserve">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Nahitaezkoa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  <w:r>
        <w:rPr>
          <w:sz w:val="22"/>
          <w:i/>
          <w:color w:val="auto"/>
          <w:rFonts w:asciiTheme="minorHAnsi" w:hAnsiTheme="minorHAnsi"/>
        </w:rPr>
        <w:t xml:space="preserve"> </w:t>
      </w:r>
      <w:r>
        <w:rPr>
          <w:sz w:val="22"/>
          <w:i/>
          <w:color w:val="0000FF"/>
          <w:rFonts w:asciiTheme="minorHAnsi" w:hAnsiTheme="minorHAnsi"/>
        </w:rPr>
        <w:t xml:space="preserve">Kodifikazioa</w:t>
      </w:r>
      <w:r>
        <w:rPr>
          <w:sz w:val="22"/>
          <w:color w:val="0000FF"/>
          <w:rFonts w:asciiTheme="minorHAnsi" w:hAnsiTheme="minorHAnsi"/>
        </w:rPr>
        <w:t xml:space="preserve"> </w:t>
      </w:r>
      <w:r>
        <w:rPr>
          <w:sz w:val="22"/>
          <w:color w:val="0000FF"/>
          <w:b/>
          <w:i/>
          <w:rFonts w:asciiTheme="minorHAnsi" w:hAnsiTheme="minorHAnsi"/>
        </w:rPr>
        <w:t xml:space="preserve">EIN</w:t>
      </w:r>
      <w:r>
        <w:rPr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i/>
          <w:color w:val="auto"/>
          <w:b/>
          <w:rFonts w:asciiTheme="minorHAnsi" w:hAnsiTheme="minorHAnsi"/>
        </w:rPr>
        <w:t xml:space="preserve">NombreProvinciaResidencia:</w:t>
      </w:r>
      <w:r>
        <w:rPr>
          <w:sz w:val="22"/>
          <w:i/>
          <w:color w:val="auto"/>
          <w:b/>
          <w:rFonts w:asciiTheme="minorHAnsi" w:hAnsiTheme="minorHAnsi"/>
        </w:rPr>
        <w:t xml:space="preserve"> </w:t>
      </w:r>
      <w:r>
        <w:rPr>
          <w:sz w:val="22"/>
          <w:i/>
          <w:color w:val="auto"/>
          <w:rFonts w:asciiTheme="minorHAnsi" w:hAnsiTheme="minorHAnsi"/>
        </w:rPr>
        <w:t xml:space="preserve">Topatutako helbideari dagokion probintziaren izena</w:t>
      </w:r>
      <w:r>
        <w:rPr>
          <w:sz w:val="22"/>
          <w:rFonts w:asciiTheme="minorHAnsi" w:hAnsiTheme="minorHAnsi"/>
        </w:rPr>
        <w:t xml:space="preserve">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Nahitaezkoa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i/>
          <w:color w:val="auto"/>
          <w:b/>
          <w:rFonts w:asciiTheme="minorHAnsi" w:hAnsiTheme="minorHAnsi"/>
        </w:rPr>
        <w:t xml:space="preserve">CodigoMunicipioResidencia:</w:t>
      </w:r>
      <w:r>
        <w:rPr>
          <w:sz w:val="22"/>
          <w:i/>
          <w:color w:val="auto"/>
          <w:b/>
          <w:rFonts w:asciiTheme="minorHAnsi" w:hAnsiTheme="minorHAnsi"/>
        </w:rPr>
        <w:t xml:space="preserve"> </w:t>
      </w:r>
      <w:r>
        <w:rPr>
          <w:sz w:val="22"/>
          <w:i/>
          <w:color w:val="auto"/>
          <w:rFonts w:asciiTheme="minorHAnsi" w:hAnsiTheme="minorHAnsi"/>
        </w:rPr>
        <w:t xml:space="preserve">Topatutako helbideari dagokion udalerriaren kodea</w:t>
      </w:r>
      <w:r>
        <w:rPr>
          <w:sz w:val="22"/>
          <w:rFonts w:asciiTheme="minorHAnsi" w:hAnsiTheme="minorHAnsi"/>
        </w:rPr>
        <w:t xml:space="preserve">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Nahitaezkoa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  <w:r>
        <w:rPr>
          <w:sz w:val="22"/>
          <w:i/>
          <w:color w:val="auto"/>
          <w:rFonts w:asciiTheme="minorHAnsi" w:hAnsiTheme="minorHAnsi"/>
        </w:rPr>
        <w:t xml:space="preserve"> </w:t>
      </w:r>
      <w:r>
        <w:rPr>
          <w:sz w:val="22"/>
          <w:i/>
          <w:color w:val="0000FF"/>
          <w:rFonts w:asciiTheme="minorHAnsi" w:hAnsiTheme="minorHAnsi"/>
        </w:rPr>
        <w:t xml:space="preserve">Kodifikazioa</w:t>
      </w:r>
      <w:r>
        <w:rPr>
          <w:sz w:val="22"/>
          <w:color w:val="0000FF"/>
          <w:rFonts w:asciiTheme="minorHAnsi" w:hAnsiTheme="minorHAnsi"/>
        </w:rPr>
        <w:t xml:space="preserve"> </w:t>
      </w:r>
      <w:r>
        <w:rPr>
          <w:sz w:val="22"/>
          <w:color w:val="0000FF"/>
          <w:b/>
          <w:i/>
          <w:rFonts w:asciiTheme="minorHAnsi" w:hAnsiTheme="minorHAnsi"/>
        </w:rPr>
        <w:t xml:space="preserve">EIN</w:t>
      </w:r>
      <w:r>
        <w:rPr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i/>
          <w:color w:val="auto"/>
          <w:b/>
          <w:rFonts w:asciiTheme="minorHAnsi" w:hAnsiTheme="minorHAnsi"/>
        </w:rPr>
        <w:t xml:space="preserve">NombreMunicipioResidencia:</w:t>
      </w:r>
      <w:r>
        <w:rPr>
          <w:sz w:val="22"/>
          <w:i/>
          <w:color w:val="auto"/>
          <w:b/>
          <w:rFonts w:asciiTheme="minorHAnsi" w:hAnsiTheme="minorHAnsi"/>
        </w:rPr>
        <w:t xml:space="preserve"> </w:t>
      </w:r>
      <w:r>
        <w:rPr>
          <w:sz w:val="22"/>
          <w:i/>
          <w:color w:val="auto"/>
          <w:rFonts w:asciiTheme="minorHAnsi" w:hAnsiTheme="minorHAnsi"/>
        </w:rPr>
        <w:t xml:space="preserve">Topatutako helbideari dagokion udalerriaren izena</w:t>
      </w:r>
      <w:r>
        <w:rPr>
          <w:sz w:val="22"/>
          <w:rFonts w:asciiTheme="minorHAnsi" w:hAnsiTheme="minorHAnsi"/>
        </w:rPr>
        <w:t xml:space="preserve">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Nahitaezkoa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i/>
          <w:color w:val="auto"/>
          <w:b/>
          <w:rFonts w:asciiTheme="minorHAnsi" w:hAnsiTheme="minorHAnsi"/>
        </w:rPr>
        <w:t xml:space="preserve">CodigoViaCalle:</w:t>
      </w:r>
      <w:r>
        <w:rPr>
          <w:sz w:val="22"/>
          <w:i/>
          <w:color w:val="auto"/>
          <w:b/>
          <w:rFonts w:asciiTheme="minorHAnsi" w:hAnsiTheme="minorHAnsi"/>
        </w:rPr>
        <w:t xml:space="preserve"> </w:t>
      </w:r>
      <w:r>
        <w:rPr>
          <w:sz w:val="22"/>
          <w:i/>
          <w:color w:val="auto"/>
          <w:rFonts w:asciiTheme="minorHAnsi" w:hAnsiTheme="minorHAnsi"/>
        </w:rPr>
        <w:t xml:space="preserve">Topatutako helbideari dagokion bide edo kalearen kodea.</w:t>
      </w:r>
      <w:r>
        <w:rPr>
          <w:sz w:val="22"/>
          <w:i/>
          <w:color w:val="auto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Aukerakoa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  <w:r>
        <w:rPr>
          <w:sz w:val="22"/>
          <w:i/>
          <w:color w:val="auto"/>
          <w:rFonts w:asciiTheme="minorHAnsi" w:hAnsiTheme="minorHAnsi"/>
        </w:rPr>
        <w:t xml:space="preserve"> </w:t>
      </w:r>
      <w:r>
        <w:rPr>
          <w:sz w:val="22"/>
          <w:i/>
          <w:color w:val="0000FF"/>
          <w:rFonts w:asciiTheme="minorHAnsi" w:hAnsiTheme="minorHAnsi"/>
        </w:rPr>
        <w:t xml:space="preserve">Kodifikazioa</w:t>
      </w:r>
      <w:r>
        <w:rPr>
          <w:sz w:val="22"/>
          <w:color w:val="0000FF"/>
          <w:rFonts w:asciiTheme="minorHAnsi" w:hAnsiTheme="minorHAnsi"/>
        </w:rPr>
        <w:t xml:space="preserve"> </w:t>
      </w:r>
      <w:r>
        <w:rPr>
          <w:sz w:val="22"/>
          <w:color w:val="0000FF"/>
          <w:b/>
          <w:i/>
          <w:rFonts w:asciiTheme="minorHAnsi" w:hAnsiTheme="minorHAnsi"/>
        </w:rPr>
        <w:t xml:space="preserve">EIN.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NombreViaCastellano: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helbideko bidearen edo kalearen izena, gaztelaniaz.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Nahitaezkoa.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NombreViaEuskera: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helbideko bidearen izena, euskaraz.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Nahitaezkoa.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Bloque: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helbidearen blokea.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Portal: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helbidearen ataria.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Bis: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BIS letra/zenbakia duen ataria ote den zehazten du.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Escalera: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helbidearen eskailera.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Planta: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helbidearen solairua.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Puerta: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helbidearen atea.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CodigoPostal: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helbideari dagokion posta-kodea</w:t>
      </w:r>
      <w:r>
        <w:rPr>
          <w:i/>
          <w:color w:val="auto"/>
          <w:sz w:val="22"/>
          <w:rFonts w:asciiTheme="minorHAnsi" w:hAnsiTheme="minorHAnsi"/>
        </w:rPr>
        <w:t xml:space="preserve">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Nahitaezkoa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5B0662" w:rsidRPr="00472E24" w:rsidRDefault="005B0662" w:rsidP="005B0662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D20336" w:rsidRPr="00D20336" w:rsidRDefault="00D20336" w:rsidP="00D20336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D20336" w:rsidRPr="00D20336" w:rsidRDefault="00D20336" w:rsidP="00D20336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D20336" w:rsidRPr="00D20336" w:rsidRDefault="00D20336" w:rsidP="00D20336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DA7166" w:rsidRPr="00DA7166" w:rsidRDefault="00DA7166" w:rsidP="00AA280F">
      <w:pPr>
        <w:pStyle w:val="Default"/>
        <w:numPr>
          <w:ilvl w:val="1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ListaHabitantesDomicilio: </w:t>
      </w:r>
      <w:r>
        <w:rPr>
          <w:i/>
          <w:color w:val="auto"/>
          <w:sz w:val="22"/>
          <w:rFonts w:asciiTheme="minorHAnsi" w:hAnsiTheme="minorHAnsi"/>
        </w:rPr>
        <w:t xml:space="preserve">kontsulta egindako etxebizitzan erroldatutako biztanle bat edo gehiago daudenean soilik itzuliko dira.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Sartutako katastro-erreferentzia bizitoki “kolektibo” batena denean, ez da erroldatutako biztanleei buruzko informaziorik itzuliko, etxebizitzaren informazioa soilik.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</w:p>
    <w:p w:rsidR="00DA7166" w:rsidRPr="00DA7166" w:rsidRDefault="00DA7166" w:rsidP="00DA7166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b/>
          <w:i/>
          <w:color w:val="auto"/>
          <w:sz w:val="22"/>
          <w:rFonts w:asciiTheme="minorHAnsi" w:hAnsiTheme="minorHAnsi"/>
        </w:rPr>
        <w:t xml:space="preserve">HabitanteDomicilio</w:t>
      </w:r>
    </w:p>
    <w:p w:rsidR="0039757A" w:rsidRPr="00813996" w:rsidRDefault="00DA7166" w:rsidP="0039757A">
      <w:pPr>
        <w:pStyle w:val="Default"/>
        <w:numPr>
          <w:ilvl w:val="3"/>
          <w:numId w:val="13"/>
        </w:numPr>
        <w:jc w:val="both"/>
        <w:rPr>
          <w:i/>
          <w:sz w:val="22"/>
          <w:szCs w:val="22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TipoDocumento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dokumentu mota</w:t>
      </w:r>
    </w:p>
    <w:p w:rsidR="005B0662" w:rsidRPr="00DA7166" w:rsidRDefault="0039757A" w:rsidP="0039757A">
      <w:pPr>
        <w:pStyle w:val="Default"/>
        <w:ind w:left="288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rFonts w:asciiTheme="minorHAnsi" w:hAnsiTheme="minorHAnsi"/>
        </w:rPr>
        <w:t xml:space="preserve">(</w:t>
      </w:r>
      <w:r>
        <w:rPr>
          <w:i/>
          <w:sz w:val="22"/>
          <w:b/>
          <w:color w:val="0000FF"/>
          <w:rFonts w:asciiTheme="minorHAnsi" w:hAnsiTheme="minorHAnsi"/>
        </w:rPr>
        <w:t xml:space="preserve">NAN, AIZ, Pasaportea, Beste batzuk</w:t>
      </w:r>
      <w:r>
        <w:rPr>
          <w:i/>
          <w:sz w:val="22"/>
          <w:color w:val="auto"/>
          <w:rFonts w:asciiTheme="minorHAnsi" w:hAnsiTheme="minorHAnsi"/>
        </w:rPr>
        <w:t xml:space="preserve">).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u w:val="single"/>
          <w:rFonts w:asciiTheme="minorHAnsi" w:hAnsiTheme="minorHAnsi"/>
        </w:rPr>
        <w:t xml:space="preserve">Nahitaezkoa</w:t>
      </w:r>
      <w:r>
        <w:rPr>
          <w:i/>
          <w:sz w:val="22"/>
          <w:color w:val="auto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sz w:val="22"/>
          <w:color w:val="auto"/>
          <w:i/>
          <w:b/>
          <w:rFonts w:asciiTheme="minorHAnsi" w:hAnsiTheme="minorHAnsi"/>
        </w:rPr>
        <w:t xml:space="preserve">NumDocumento</w:t>
      </w:r>
      <w:r>
        <w:rPr>
          <w:sz w:val="22"/>
          <w:color w:val="auto"/>
          <w:i/>
          <w:rFonts w:asciiTheme="minorHAnsi" w:hAnsiTheme="minorHAnsi"/>
        </w:rPr>
        <w:t xml:space="preserve">:</w:t>
      </w:r>
      <w:r>
        <w:rPr>
          <w:sz w:val="22"/>
          <w:color w:val="auto"/>
          <w:i/>
          <w:rFonts w:asciiTheme="minorHAnsi" w:hAnsiTheme="minorHAnsi"/>
        </w:rPr>
        <w:t xml:space="preserve"> </w:t>
      </w:r>
      <w:r>
        <w:rPr>
          <w:sz w:val="22"/>
          <w:color w:val="auto"/>
          <w:i/>
          <w:rFonts w:asciiTheme="minorHAnsi" w:hAnsiTheme="minorHAnsi"/>
        </w:rPr>
        <w:t xml:space="preserve">Topatutako biztanlearen dokumentu-zenbakia</w:t>
      </w:r>
      <w:r>
        <w:rPr>
          <w:sz w:val="22"/>
          <w:color w:val="auto"/>
          <w:rFonts w:asciiTheme="minorHAnsi" w:hAnsiTheme="minorHAnsi"/>
        </w:rPr>
        <w:t xml:space="preserve">.</w:t>
      </w:r>
      <w:r>
        <w:rPr>
          <w:sz w:val="22"/>
          <w:color w:val="auto"/>
          <w:rFonts w:asciiTheme="minorHAnsi" w:hAnsiTheme="minorHAnsi"/>
        </w:rPr>
        <w:t xml:space="preserve"> </w:t>
      </w:r>
      <w:r>
        <w:rPr>
          <w:sz w:val="22"/>
          <w:color w:val="auto"/>
          <w:i/>
          <w:rFonts w:asciiTheme="minorHAnsi" w:hAnsiTheme="minorHAnsi"/>
        </w:rPr>
        <w:t xml:space="preserve">Dokumentu mota</w:t>
      </w:r>
      <w:r>
        <w:rPr>
          <w:sz w:val="22"/>
          <w:i/>
          <w:b/>
          <w:color w:val="0000FF"/>
          <w:rFonts w:asciiTheme="minorHAnsi" w:hAnsiTheme="minorHAnsi"/>
        </w:rPr>
        <w:t xml:space="preserve"> Beste batzuk</w:t>
      </w:r>
      <w:r>
        <w:rPr>
          <w:sz w:val="22"/>
          <w:i/>
          <w:color w:val="auto"/>
          <w:rFonts w:asciiTheme="minorHAnsi" w:hAnsiTheme="minorHAnsi"/>
        </w:rPr>
        <w:t xml:space="preserve"> izanez gero, dokumentu-zenbakia hutsik egon daiteke (adibidez, adingabekoen edo dokumenturik gabeko atzerritarren kasuan).</w:t>
      </w:r>
      <w:r>
        <w:rPr>
          <w:sz w:val="22"/>
          <w:i/>
          <w:color w:val="auto"/>
          <w:rFonts w:asciiTheme="minorHAnsi" w:hAnsiTheme="minorHAnsi"/>
        </w:rPr>
        <w:t xml:space="preserve"> </w:t>
      </w:r>
      <w:r>
        <w:rPr>
          <w:sz w:val="22"/>
          <w:i/>
          <w:color w:val="auto"/>
          <w:u w:val="single"/>
          <w:rFonts w:asciiTheme="minorHAnsi" w:hAnsiTheme="minorHAnsi"/>
        </w:rPr>
        <w:t xml:space="preserve">Aukerakoa</w:t>
      </w:r>
      <w:r>
        <w:rPr>
          <w:sz w:val="22"/>
          <w:i/>
          <w:color w:val="auto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Nombre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izena.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Nahitaezkoa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Apellido1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lehen abizena.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Nahitaezkoa</w:t>
      </w:r>
      <w:r>
        <w:rPr>
          <w:i/>
          <w:color w:val="auto"/>
          <w:sz w:val="22"/>
          <w:rFonts w:asciiTheme="minorHAnsi" w:hAnsiTheme="minorHAnsi"/>
        </w:rPr>
        <w:t xml:space="preserve">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Apellido2</w:t>
      </w:r>
      <w:r>
        <w:rPr>
          <w:i/>
          <w:color w:val="auto"/>
          <w:sz w:val="22"/>
          <w:rFonts w:asciiTheme="minorHAnsi" w:hAnsiTheme="minorHAnsi"/>
        </w:rPr>
        <w:t xml:space="preserve">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Topatutako biztanlearen bigarren abizena.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Aukerakoa</w:t>
      </w:r>
      <w:r>
        <w:rPr>
          <w:i/>
          <w:color w:val="auto"/>
          <w:sz w:val="22"/>
          <w:rFonts w:asciiTheme="minorHAnsi" w:hAnsiTheme="minorHAnsi"/>
        </w:rPr>
        <w:t xml:space="preserve"> adingabekoen edo atzerritarren kasuan.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Sexo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Topatutako biztanlearen sexua.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b/>
          <w:color w:val="0000FF"/>
          <w:rFonts w:asciiTheme="minorHAnsi" w:hAnsiTheme="minorHAnsi"/>
        </w:rPr>
        <w:t xml:space="preserve">H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Gizona, </w:t>
      </w:r>
      <w:r>
        <w:rPr>
          <w:i/>
          <w:sz w:val="22"/>
          <w:b/>
          <w:color w:val="0000FF"/>
          <w:rFonts w:asciiTheme="minorHAnsi" w:hAnsiTheme="minorHAnsi"/>
        </w:rPr>
        <w:t xml:space="preserve">M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Emakumea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FechaNacimiento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Topatutako biztanlearen jaiotze-data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u w:val="single"/>
          <w:rFonts w:asciiTheme="minorHAnsi" w:hAnsiTheme="minorHAnsi"/>
        </w:rPr>
        <w:t xml:space="preserve">Nahitaezkoa</w:t>
      </w:r>
      <w:r>
        <w:rPr>
          <w:i/>
          <w:sz w:val="22"/>
          <w:color w:val="auto"/>
          <w:rFonts w:asciiTheme="minorHAnsi" w:hAnsiTheme="minorHAnsi"/>
        </w:rPr>
        <w:t xml:space="preserve">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i/>
          <w:iCs/>
          <w:rFonts w:asciiTheme="minorHAnsi" w:hAnsiTheme="minorHAnsi"/>
        </w:rPr>
        <w:t xml:space="preserve">Eremu honen formatua </w:t>
      </w:r>
      <w:r>
        <w:rPr>
          <w:i/>
          <w:sz w:val="22"/>
          <w:i/>
          <w:iCs/>
          <w:color w:val="0000FF"/>
          <w:b/>
          <w:rFonts w:asciiTheme="minorHAnsi" w:hAnsiTheme="minorHAnsi"/>
        </w:rPr>
        <w:t xml:space="preserve">UUUUHHEE</w:t>
      </w:r>
      <w:r>
        <w:rPr>
          <w:i/>
          <w:sz w:val="22"/>
          <w:i/>
          <w:iCs/>
          <w:rFonts w:asciiTheme="minorHAnsi" w:hAnsiTheme="minorHAnsi"/>
        </w:rPr>
        <w:t xml:space="preserve"> izango da.</w:t>
      </w:r>
    </w:p>
    <w:p w:rsidR="00DA7166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FechaAltaDomicilio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Biztanleak helbide honetan alta emandako data.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u w:val="single"/>
          <w:rFonts w:asciiTheme="minorHAnsi" w:hAnsiTheme="minorHAnsi"/>
        </w:rPr>
        <w:t xml:space="preserve">Nahitaezkoa</w:t>
      </w:r>
      <w:r>
        <w:rPr>
          <w:i/>
          <w:sz w:val="22"/>
          <w:color w:val="auto"/>
          <w:rFonts w:asciiTheme="minorHAnsi" w:hAnsiTheme="minorHAnsi"/>
        </w:rPr>
        <w:t xml:space="preserve">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i/>
          <w:iCs/>
          <w:rFonts w:asciiTheme="minorHAnsi" w:hAnsiTheme="minorHAnsi"/>
        </w:rPr>
        <w:t xml:space="preserve">Eremu honen formatua </w:t>
      </w:r>
      <w:r>
        <w:rPr>
          <w:i/>
          <w:sz w:val="22"/>
          <w:i/>
          <w:iCs/>
          <w:b/>
          <w:color w:val="0000FF"/>
          <w:rFonts w:asciiTheme="minorHAnsi" w:hAnsiTheme="minorHAnsi"/>
        </w:rPr>
        <w:t xml:space="preserve">UUUUHHEE</w:t>
      </w:r>
      <w:r>
        <w:rPr>
          <w:i/>
          <w:sz w:val="22"/>
          <w:i/>
          <w:iCs/>
          <w:rFonts w:asciiTheme="minorHAnsi" w:hAnsiTheme="minorHAnsi"/>
        </w:rPr>
        <w:t xml:space="preserve"> izango da.</w:t>
      </w:r>
    </w:p>
    <w:p w:rsidR="005B0662" w:rsidRPr="00DA7166" w:rsidRDefault="00DA7166" w:rsidP="00DA7166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FechaBajaDomicilio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Biztanleak helbide honetan baja emandako data.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u w:val="single"/>
          <w:rFonts w:asciiTheme="minorHAnsi" w:hAnsiTheme="minorHAnsi"/>
        </w:rPr>
        <w:t xml:space="preserve">Aukerakoa</w:t>
      </w:r>
      <w:r>
        <w:rPr>
          <w:i/>
          <w:sz w:val="22"/>
          <w:color w:val="auto"/>
          <w:rFonts w:asciiTheme="minorHAnsi" w:hAnsiTheme="minorHAnsi"/>
        </w:rPr>
        <w:t xml:space="preserve">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Hutsik etorriko da helbide horretan erroldatuta jarraitzen badu.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i/>
          <w:iCs/>
          <w:rFonts w:asciiTheme="minorHAnsi" w:hAnsiTheme="minorHAnsi"/>
        </w:rPr>
        <w:t xml:space="preserve">Eremu honen formatua </w:t>
      </w:r>
      <w:r>
        <w:rPr>
          <w:i/>
          <w:sz w:val="22"/>
          <w:i/>
          <w:iCs/>
          <w:b/>
          <w:color w:val="0000FF"/>
          <w:rFonts w:asciiTheme="minorHAnsi" w:hAnsiTheme="minorHAnsi"/>
        </w:rPr>
        <w:t xml:space="preserve">UUUUHHEE</w:t>
      </w:r>
      <w:r>
        <w:rPr>
          <w:i/>
          <w:sz w:val="22"/>
          <w:i/>
          <w:iCs/>
          <w:rFonts w:asciiTheme="minorHAnsi" w:hAnsiTheme="minorHAnsi"/>
        </w:rPr>
        <w:t xml:space="preserve"> izango da.</w:t>
      </w:r>
    </w:p>
    <w:p w:rsidR="000366B7" w:rsidRPr="00701580" w:rsidRDefault="000366B7" w:rsidP="000366B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00305" w:rsidRPr="000F5D0D" w:rsidRDefault="000366B7" w:rsidP="001965C9">
      <w:pPr>
        <w:autoSpaceDE w:val="0"/>
        <w:autoSpaceDN w:val="0"/>
        <w:adjustRightInd w:val="0"/>
        <w:spacing w:before="240" w:after="0" w:line="240" w:lineRule="auto"/>
        <w:ind w:left="1134"/>
        <w:jc w:val="both"/>
        <w:rPr>
          <w:szCs w:val="20"/>
          <w:rFonts w:eastAsia="Times New Roman" w:cstheme="minorHAnsi"/>
        </w:rPr>
      </w:pPr>
      <w:r>
        <w:t xml:space="preserve">Taulan (</w:t>
      </w:r>
      <w:r>
        <w:rPr>
          <w:i/>
          <w:color w:val="0000FF"/>
        </w:rPr>
        <w:t xml:space="preserve">1. taula</w:t>
      </w:r>
      <w:r>
        <w:t xml:space="preserve">) deskribatzen dira Etxebizitza-erroldaren datuak kontsultatzeko zerbitzuak </w:t>
      </w:r>
      <w:r>
        <w:rPr>
          <w:i/>
        </w:rPr>
        <w:t xml:space="preserve">DatosEspecificos/Retorno/EstadoResultado</w:t>
      </w:r>
      <w:r>
        <w:t xml:space="preserve"> nodoan itzulitako egoerak.</w:t>
      </w:r>
    </w:p>
    <w:p w:rsidR="00D00305" w:rsidRPr="000F5D0D" w:rsidRDefault="00D00305" w:rsidP="001965C9">
      <w:pPr>
        <w:autoSpaceDE w:val="0"/>
        <w:autoSpaceDN w:val="0"/>
        <w:adjustRightInd w:val="0"/>
        <w:spacing w:after="0" w:line="240" w:lineRule="auto"/>
        <w:ind w:left="1134"/>
        <w:rPr>
          <w:rFonts w:eastAsia="Times New Roman" w:cstheme="minorHAnsi"/>
          <w:szCs w:val="20"/>
          <w:lang w:val="es-ES_tradnl"/>
        </w:rPr>
      </w:pPr>
    </w:p>
    <w:tbl>
      <w:tblPr>
        <w:tblW w:w="7371" w:type="dxa"/>
        <w:tblInd w:w="19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103"/>
      </w:tblGrid>
      <w:tr w:rsidR="00D00305" w:rsidRPr="000F5D0D" w:rsidTr="006A487D">
        <w:trPr>
          <w:trHeight w:val="221"/>
        </w:trPr>
        <w:tc>
          <w:tcPr>
            <w:tcW w:w="2268" w:type="dxa"/>
            <w:shd w:val="clear" w:color="auto" w:fill="auto"/>
          </w:tcPr>
          <w:p w:rsidR="00D00305" w:rsidRPr="000F5D0D" w:rsidRDefault="006A487D" w:rsidP="006A487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            </w:t>
            </w:r>
            <w:r>
              <w:rPr>
                <w:b/>
                <w:color w:val="000000"/>
              </w:rPr>
              <w:t xml:space="preserve">Resultado</w:t>
            </w:r>
          </w:p>
        </w:tc>
        <w:tc>
          <w:tcPr>
            <w:tcW w:w="5103" w:type="dxa"/>
            <w:shd w:val="clear" w:color="auto" w:fill="auto"/>
          </w:tcPr>
          <w:p w:rsidR="00D00305" w:rsidRPr="000F5D0D" w:rsidRDefault="00D00305" w:rsidP="001965C9">
            <w:pPr>
              <w:autoSpaceDE w:val="0"/>
              <w:autoSpaceDN w:val="0"/>
              <w:adjustRightInd w:val="0"/>
              <w:spacing w:after="0" w:line="240" w:lineRule="auto"/>
              <w:ind w:left="1134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deskribapena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D00305" w:rsidRPr="000F5D0D" w:rsidTr="006A487D">
        <w:trPr>
          <w:trHeight w:val="754"/>
        </w:trPr>
        <w:tc>
          <w:tcPr>
            <w:tcW w:w="2268" w:type="dxa"/>
            <w:shd w:val="clear" w:color="auto" w:fill="auto"/>
          </w:tcPr>
          <w:p w:rsidR="00D00305" w:rsidRPr="002308D3" w:rsidRDefault="00946963" w:rsidP="006A487D">
            <w:pPr>
              <w:autoSpaceDE w:val="0"/>
              <w:autoSpaceDN w:val="0"/>
              <w:adjustRightInd w:val="0"/>
              <w:ind w:left="1134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S</w:t>
            </w:r>
          </w:p>
        </w:tc>
        <w:tc>
          <w:tcPr>
            <w:tcW w:w="5103" w:type="dxa"/>
            <w:shd w:val="clear" w:color="auto" w:fill="auto"/>
          </w:tcPr>
          <w:p w:rsidR="00D00305" w:rsidRPr="00DE0030" w:rsidRDefault="00946963" w:rsidP="006A487D">
            <w:pPr>
              <w:autoSpaceDE w:val="0"/>
              <w:autoSpaceDN w:val="0"/>
              <w:adjustRightInd w:val="0"/>
              <w:rPr>
                <w:i/>
                <w:rFonts w:cstheme="minorHAnsi"/>
              </w:rPr>
            </w:pPr>
            <w:r>
              <w:rPr>
                <w:i/>
              </w:rPr>
              <w:t xml:space="preserve">Etxebizitza motako bizitokia topatuta</w:t>
            </w:r>
          </w:p>
        </w:tc>
      </w:tr>
      <w:tr w:rsidR="00D00305" w:rsidRPr="000F5D0D" w:rsidTr="006A487D">
        <w:trPr>
          <w:trHeight w:val="754"/>
        </w:trPr>
        <w:tc>
          <w:tcPr>
            <w:tcW w:w="2268" w:type="dxa"/>
            <w:shd w:val="clear" w:color="auto" w:fill="auto"/>
          </w:tcPr>
          <w:p w:rsidR="00D00305" w:rsidRPr="002308D3" w:rsidRDefault="00946963" w:rsidP="006A487D">
            <w:pPr>
              <w:autoSpaceDE w:val="0"/>
              <w:autoSpaceDN w:val="0"/>
              <w:adjustRightInd w:val="0"/>
              <w:ind w:left="1134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C</w:t>
            </w:r>
          </w:p>
        </w:tc>
        <w:tc>
          <w:tcPr>
            <w:tcW w:w="5103" w:type="dxa"/>
            <w:shd w:val="clear" w:color="auto" w:fill="auto"/>
          </w:tcPr>
          <w:p w:rsidR="00D00305" w:rsidRPr="00DE0030" w:rsidRDefault="00946963" w:rsidP="006A487D">
            <w:pPr>
              <w:autoSpaceDE w:val="0"/>
              <w:autoSpaceDN w:val="0"/>
              <w:adjustRightInd w:val="0"/>
              <w:rPr>
                <w:i/>
                <w:rFonts w:cstheme="minorHAnsi"/>
              </w:rPr>
            </w:pPr>
            <w:r>
              <w:rPr>
                <w:i/>
              </w:rPr>
              <w:t xml:space="preserve">Bizitoki kolektiboa topatuta</w:t>
            </w:r>
          </w:p>
        </w:tc>
      </w:tr>
      <w:tr w:rsidR="00946963" w:rsidRPr="000F5D0D" w:rsidTr="006A487D">
        <w:trPr>
          <w:trHeight w:val="754"/>
        </w:trPr>
        <w:tc>
          <w:tcPr>
            <w:tcW w:w="2268" w:type="dxa"/>
            <w:shd w:val="clear" w:color="auto" w:fill="auto"/>
          </w:tcPr>
          <w:p w:rsidR="00946963" w:rsidRDefault="00946963" w:rsidP="006A487D">
            <w:pPr>
              <w:autoSpaceDE w:val="0"/>
              <w:autoSpaceDN w:val="0"/>
              <w:adjustRightInd w:val="0"/>
              <w:ind w:left="1134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E</w:t>
            </w:r>
          </w:p>
        </w:tc>
        <w:tc>
          <w:tcPr>
            <w:tcW w:w="5103" w:type="dxa"/>
            <w:shd w:val="clear" w:color="auto" w:fill="auto"/>
          </w:tcPr>
          <w:p w:rsidR="00DE0030" w:rsidRDefault="00DE0030" w:rsidP="006A487D">
            <w:pPr>
              <w:autoSpaceDE w:val="0"/>
              <w:autoSpaceDN w:val="0"/>
              <w:adjustRightInd w:val="0"/>
              <w:rPr>
                <w:i/>
                <w:rFonts w:cstheme="minorHAnsi"/>
              </w:rPr>
            </w:pPr>
            <w:r>
              <w:rPr>
                <w:i/>
              </w:rPr>
              <w:t xml:space="preserve">Sartutako erreferentzia ez dago gure datu-basean.</w:t>
            </w:r>
          </w:p>
          <w:p w:rsidR="00946963" w:rsidRDefault="00946963" w:rsidP="006A487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(Intzidentziak daude.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Igorleak itzulitako erantzunean informazioa etorriko da)</w:t>
            </w:r>
          </w:p>
        </w:tc>
      </w:tr>
    </w:tbl>
    <w:p w:rsidR="000366B7" w:rsidRDefault="00D00305" w:rsidP="001965C9">
      <w:pPr>
        <w:spacing w:before="240" w:after="0" w:line="240" w:lineRule="auto"/>
        <w:ind w:left="1842" w:firstLine="282"/>
        <w:jc w:val="both"/>
        <w:rPr>
          <w:szCs w:val="20"/>
          <w:rFonts w:eastAsia="Times New Roman" w:cstheme="minorHAnsi"/>
        </w:rPr>
      </w:pPr>
      <w:r>
        <w:rPr>
          <w:sz w:val="16"/>
          <w:b/>
          <w:i/>
          <w:u w:val="single"/>
        </w:rPr>
        <w:t xml:space="preserve">1. taula</w:t>
      </w:r>
      <w:r>
        <w:rPr>
          <w:sz w:val="16"/>
        </w:rPr>
        <w:t xml:space="preserve"> </w:t>
      </w:r>
      <w:r>
        <w:rPr>
          <w:sz w:val="16"/>
        </w:rPr>
        <w:t xml:space="preserve">Etxebizitza-erroldaren datuak kontsultatzeko zerbitzuak itzulitako egoera-kodeak.</w:t>
      </w:r>
    </w:p>
    <w:p w:rsidR="001965C9" w:rsidRDefault="001965C9" w:rsidP="001965C9">
      <w:pPr>
        <w:ind w:left="1134"/>
        <w:rPr>
          <w:szCs w:val="20"/>
          <w:rFonts w:eastAsia="Times New Roman" w:cstheme="minorHAnsi"/>
        </w:rPr>
      </w:pPr>
      <w:r>
        <w:br w:type="page"/>
      </w:r>
    </w:p>
    <w:p w:rsidR="005B0662" w:rsidRDefault="005B0662" w:rsidP="001965C9">
      <w:pPr>
        <w:spacing w:before="240" w:after="0" w:line="240" w:lineRule="auto"/>
        <w:ind w:left="1134"/>
        <w:jc w:val="both"/>
        <w:rPr>
          <w:rFonts w:eastAsia="Times New Roman" w:cstheme="minorHAnsi"/>
          <w:szCs w:val="20"/>
          <w:lang w:val="es-ES_tradnl"/>
        </w:rPr>
      </w:pPr>
    </w:p>
    <w:p w:rsidR="001965C9" w:rsidRDefault="001965C9" w:rsidP="001965C9">
      <w:pPr>
        <w:spacing w:before="240" w:after="0" w:line="240" w:lineRule="auto"/>
        <w:ind w:left="1134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1965C9">
      <w:pPr>
        <w:spacing w:before="240" w:after="0" w:line="240" w:lineRule="auto"/>
        <w:ind w:left="1134"/>
        <w:jc w:val="both"/>
        <w:rPr>
          <w:szCs w:val="20"/>
          <w:rFonts w:eastAsia="Times New Roman" w:cstheme="minorHAnsi"/>
        </w:rPr>
      </w:pPr>
      <w:r>
        <w:t xml:space="preserve">Sistemaren errore inkontrolatuak edo zerbitzuak berak kontrolatzen ez dituen errore generikoak gertatzen direnean, bezeroak erantzun-mezua jaso beharrean </w:t>
      </w:r>
      <w:r>
        <w:rPr>
          <w:b/>
        </w:rPr>
        <w:t xml:space="preserve">SoapFault</w:t>
      </w:r>
      <w:r>
        <w:t xml:space="preserve"> mezu bat jasoko du erantzun gisa.</w:t>
      </w:r>
    </w:p>
    <w:p w:rsidR="000F5D0D" w:rsidRPr="000F5D0D" w:rsidRDefault="000F5D0D" w:rsidP="001965C9">
      <w:pPr>
        <w:spacing w:before="240" w:after="0" w:line="240" w:lineRule="auto"/>
        <w:ind w:left="1134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&lt;?xml version="1.0" encoding="utf-8"?&gt;</w:t>
      </w:r>
    </w:p>
    <w:p w:rsidR="000F5D0D" w:rsidRPr="000F5D0D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&lt;soap:Body&gt;</w:t>
      </w:r>
    </w:p>
    <w:p w:rsidR="000F5D0D" w:rsidRPr="000F5D0D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&lt;soap:Fault&gt;</w:t>
      </w:r>
    </w:p>
    <w:p w:rsidR="000F5D0D" w:rsidRPr="00381C92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</w:rPr>
        <w:t xml:space="preserve">  </w:t>
      </w:r>
      <w:r>
        <w:rPr>
          <w:i/>
          <w:sz w:val="20"/>
        </w:rPr>
        <w:t xml:space="preserve">&lt;faultcode&gt;</w:t>
      </w:r>
      <w:r>
        <w:rPr>
          <w:i/>
          <w:sz w:val="20"/>
          <w:color w:val="0000FF"/>
        </w:rPr>
        <w:t xml:space="preserve">soap:Server</w:t>
      </w:r>
      <w:r>
        <w:rPr>
          <w:i/>
          <w:sz w:val="20"/>
        </w:rPr>
        <w:t xml:space="preserve">&lt;/faultcode&gt;</w:t>
      </w:r>
    </w:p>
    <w:p w:rsidR="000F5D0D" w:rsidRPr="000F5D0D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&lt;faultstring&gt;</w:t>
      </w:r>
      <w:r>
        <w:rPr>
          <w:i/>
          <w:sz w:val="20"/>
          <w:color w:val="0000FF"/>
        </w:rPr>
        <w:t xml:space="preserve">[</w:t>
      </w:r>
      <w:r>
        <w:rPr>
          <w:i/>
          <w:sz w:val="20"/>
          <w:color w:val="0000FF"/>
          <w:b/>
        </w:rPr>
        <w:t xml:space="preserve">0901</w:t>
      </w:r>
      <w:r>
        <w:rPr>
          <w:i/>
          <w:sz w:val="20"/>
          <w:color w:val="0000FF"/>
        </w:rPr>
        <w:t xml:space="preserve">]Zerbitzua ez dago erabilgarri; mesedez saiatu beranduago</w:t>
      </w:r>
      <w:r>
        <w:rPr>
          <w:i/>
          <w:sz w:val="20"/>
        </w:rPr>
        <w:t xml:space="preserve">&lt;/faultstring&gt;</w:t>
      </w:r>
    </w:p>
    <w:p w:rsidR="000F5D0D" w:rsidRPr="00381C92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&lt;/soap:Fault&gt;</w:t>
      </w:r>
    </w:p>
    <w:p w:rsidR="000F5D0D" w:rsidRPr="00381C92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&lt;/soap:Body&gt;</w:t>
      </w:r>
    </w:p>
    <w:p w:rsidR="000F5D0D" w:rsidRPr="00381C92" w:rsidRDefault="000F5D0D" w:rsidP="001965C9">
      <w:pPr>
        <w:autoSpaceDE w:val="0"/>
        <w:autoSpaceDN w:val="0"/>
        <w:adjustRightInd w:val="0"/>
        <w:spacing w:after="0" w:line="240" w:lineRule="auto"/>
        <w:ind w:left="1134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&lt;/soap:Envelope&gt;</w:t>
      </w:r>
    </w:p>
    <w:p w:rsidR="000F5D0D" w:rsidRPr="000F5D0D" w:rsidRDefault="009F0D1E" w:rsidP="005A62BB">
      <w:pPr>
        <w:pStyle w:val="Titulo1nisae"/>
        <w:ind w:left="1134"/>
        <w:rPr>
          <w:b w:val="0"/>
        </w:rPr>
      </w:pPr>
      <w:bookmarkStart w:id="26" w:name="_Toc72763416"/>
      <w:r>
        <w:t xml:space="preserve">I. eranskina:</w:t>
      </w:r>
      <w:r>
        <w:t xml:space="preserve"> </w:t>
      </w:r>
      <w:r>
        <w:t xml:space="preserve">Etxebizitza-erroldaren datuak kontsultatzeko zerbitzuaren adibideak</w:t>
      </w:r>
      <w:bookmarkEnd w:id="26"/>
    </w:p>
    <w:p w:rsidR="000F5D0D" w:rsidRDefault="000F5D0D" w:rsidP="005A62BB">
      <w:pPr>
        <w:spacing w:before="240" w:after="0" w:line="240" w:lineRule="auto"/>
        <w:ind w:left="1134"/>
        <w:jc w:val="both"/>
        <w:rPr>
          <w:szCs w:val="20"/>
          <w:rFonts w:eastAsia="Times New Roman" w:cstheme="minorHAnsi"/>
        </w:rPr>
      </w:pPr>
      <w:r>
        <w:t xml:space="preserve">Puntu honetan, bezeroaren eta NISAEren bitartekotza operatiboko moduluaren artean trukatutako eskaera- eta erantzun-mezuen zenbait adibide jaso dira.</w:t>
      </w:r>
    </w:p>
    <w:p w:rsidR="00A54E19" w:rsidRDefault="00A54E19" w:rsidP="005A62BB">
      <w:pPr>
        <w:spacing w:after="0" w:line="240" w:lineRule="auto"/>
        <w:ind w:left="1134"/>
      </w:pPr>
    </w:p>
    <w:p w:rsidR="00A54E19" w:rsidRPr="00A54E19" w:rsidRDefault="00A54E19" w:rsidP="005A62BB">
      <w:pPr>
        <w:spacing w:after="0" w:line="240" w:lineRule="auto"/>
        <w:ind w:left="1134"/>
        <w:rPr>
          <w:szCs w:val="20"/>
          <w:rFonts w:eastAsia="Times New Roman" w:cstheme="minorHAnsi"/>
        </w:rPr>
      </w:pPr>
      <w:r>
        <w:t xml:space="preserve">Preprodukzioko ingurunearen datu sorta erantsi zaio gida honi:</w:t>
      </w:r>
    </w:p>
    <w:p w:rsidR="00A54E19" w:rsidRPr="00A54E19" w:rsidRDefault="004A04C4" w:rsidP="005A62BB">
      <w:pPr>
        <w:spacing w:after="0" w:line="240" w:lineRule="auto"/>
        <w:ind w:left="1134"/>
        <w:rPr>
          <w:rStyle w:val="Hipervnculo"/>
          <w:i/>
          <w:szCs w:val="20"/>
          <w:rFonts w:cstheme="minorHAnsi"/>
        </w:rPr>
      </w:pPr>
      <w:r>
        <w:rPr>
          <w:rStyle w:val="Hipervnculo"/>
          <w:i/>
        </w:rPr>
        <w:t xml:space="preserve">Juego_datos_Preproduccion_PadronVivienda.xlsx</w:t>
      </w:r>
    </w:p>
    <w:p w:rsidR="000F5D0D" w:rsidRPr="000F5D0D" w:rsidRDefault="00C40A78" w:rsidP="005A62BB">
      <w:pPr>
        <w:pStyle w:val="Titulo2nisae"/>
        <w:ind w:left="1134"/>
        <w:rPr>
          <w:i/>
          <w:u w:val="single"/>
        </w:rPr>
      </w:pPr>
      <w:bookmarkStart w:id="27" w:name="_Toc72763417"/>
      <w:r>
        <w:rPr>
          <w:i/>
          <w:u w:val="single"/>
        </w:rPr>
        <w:t xml:space="preserve">S- Etxebizitza motako bizitokia topatuta</w:t>
      </w:r>
      <w:bookmarkEnd w:id="27"/>
    </w:p>
    <w:p w:rsidR="000F5D0D" w:rsidRPr="000F5D0D" w:rsidRDefault="000F5D0D" w:rsidP="005A62BB">
      <w:pPr>
        <w:pStyle w:val="Titulo3nisae"/>
        <w:ind w:left="1134"/>
        <w:rPr>
          <w:b w:val="0"/>
        </w:rPr>
      </w:pPr>
      <w:bookmarkStart w:id="28" w:name="_Toc72763418"/>
      <w:r>
        <w:t xml:space="preserve">Eskaera</w:t>
      </w:r>
      <w:bookmarkEnd w:id="28"/>
    </w:p>
    <w:p w:rsidR="000F5D0D" w:rsidRPr="000F5D0D" w:rsidRDefault="000F5D0D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D44E7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&lt;soapenv:Header&gt;</w:t>
      </w:r>
    </w:p>
    <w:p w:rsidR="009D44E7" w:rsidRPr="009D44E7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WS-Security teknologia duen eskaera-mezuaren sinadurarako gunea --&gt;</w:t>
      </w:r>
    </w:p>
    <w:p w:rsidR="009D44E7" w:rsidRPr="009D44E7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&lt;/soapenv:Header&gt;</w:t>
      </w:r>
    </w:p>
    <w:p w:rsidR="008E2587" w:rsidRPr="008E2587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:rsidR="00BA1400" w:rsidRPr="00BA1400" w:rsidRDefault="008E2587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&lt;pet:Peticion&gt;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&lt;pet:IdPeticion&gt;X53JI00000000202005190001&lt;/pet:IdPeticion&gt;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&lt;pet:TimeStamp&gt;2021-05-24T15:35:04.997+02:00&lt;/pet:TimeStamp&gt;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&lt;pet:CodigoCertificado&gt;SWIOPPVIVAYTO&lt;/pet:CodigoCertificado&gt;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&lt;pet:NifEmisor&gt;P00000000&lt;/pet:NifEmisor&gt;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&lt;pet:NombreEmisor&gt;EAEko Udalak – Ayuntamientos CAPV&lt;/pet:NombreEmisor&gt;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&lt;pet:NombreSolicitante&gt;EJGV&lt;/pet:NombreSolicitante&gt;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&lt;pet:NombreProcedimiento&gt;NISAEren integrazio-probetarako prozedura&lt;/pet:NombreProcedimiento&gt;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&lt;pet:Finalidad&gt;NISAE integrazio-probak&lt;/pet:Finalidad&gt;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&lt;pet:NombreCompletoFuncionario&gt;NISAE tramitatzailea&lt;/pet:NombreCompletoFuncionario&gt;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&lt;pet:IdExpediente&gt;2016/X53JI/017149&lt;/pet:IdExpediente&gt;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&lt;pet:TipoDocumentacion&gt;&lt;/pet:TipoDocumentacion&gt;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&lt;pet:Documentacion&gt;&lt;/pet:Documentacion&gt;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&lt;pet:NombreCompleto&gt;&lt;/pet:NombreCompleto&gt;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&lt;pet:Nombre&gt;&lt;/pet:Nombre&gt;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&lt;pet:Apellido1&gt;&lt;/pet:Apellido1&gt;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&lt;pet:Apellido2&gt;&lt;/pet:Apellido2&gt;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&lt;pet:CodigoCertificado&gt;SWIOPPVIVAYTO&lt;/pet:CodigoCertificado&gt;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&lt;pet:IdSolicitud&gt;X53JI00000000202005190001&lt;/pet:IdSolicitud&gt;</w:t>
      </w:r>
    </w:p>
    <w:p w:rsidR="00BA1400" w:rsidRPr="00BA1400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:rsidR="00C40A78" w:rsidRPr="00C40A78" w:rsidRDefault="00BA1400" w:rsidP="00BA1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  <w:b/>
        </w:rPr>
        <w:t xml:space="preserve">&lt;dat:DatosEspecificos&gt;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&lt;dat:Consulta&gt;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 xml:space="preserve">&lt;dat:DatosConsulta&gt;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&lt;dat:Territorio&gt;01&lt;/dat:Territorio&gt;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ab/>
      </w:r>
      <w:r>
        <w:rPr>
          <w:b/>
          <w:color w:val="7F7F7F" w:themeColor="text1" w:themeTint="80"/>
          <w:sz w:val="17"/>
        </w:rPr>
        <w:t xml:space="preserve">&lt;dat:Municipio&gt;059&lt;/dat:Municipio&gt;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&lt;dat:FechaDesde&gt;20191125&lt;/dat:FechaDesde&gt;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&lt;dat:FechaHasta&gt;20191125&lt;/dat:FechaHasta&gt;</w:t>
      </w:r>
      <w:r>
        <w:rPr>
          <w:b/>
          <w:color w:val="7F7F7F" w:themeColor="text1" w:themeTint="80"/>
          <w:sz w:val="17"/>
        </w:rPr>
        <w:t xml:space="preserve">                              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 xml:space="preserve">&lt;/dat:DatosConsulta&gt;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 xml:space="preserve">&lt;dat:DatosEntradaPadronVivienda&gt;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&lt;dat:Poligono&gt;60&lt;/dat:Poligono&gt;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&lt;dat:Parcela&gt;842&lt;/dat:Parcela&gt;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&lt;dat:SubParcela&gt;&lt;/dat:SubParcela&gt;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&lt;dat:Edificio&gt;1&lt;/dat:Edificio&gt;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&lt;dat:UTB&gt;12&lt;/dat:UTB&gt;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&lt;dat:EtiquetaCatastral&gt;IO&lt;/dat:EtiquetaCatastral&gt;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</w:t>
      </w:r>
      <w:r>
        <w:rPr>
          <w:b/>
          <w:color w:val="7F7F7F" w:themeColor="text1" w:themeTint="80"/>
          <w:sz w:val="17"/>
        </w:rPr>
        <w:t xml:space="preserve">&lt;/dat:DatosEntradaPadronVivienda&gt;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&lt;/dat:Consulta&gt;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</w:t>
      </w:r>
      <w:r>
        <w:rPr>
          <w:b/>
          <w:color w:val="7F7F7F" w:themeColor="text1" w:themeTint="80"/>
          <w:sz w:val="17"/>
        </w:rPr>
        <w:t xml:space="preserve">&lt;/dat:DatosEspecificos&gt;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:rsidR="00C40A78" w:rsidRP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:rsidR="00C40A78" w:rsidRDefault="00C40A78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:rsidR="009D44E7" w:rsidRPr="009D44E7" w:rsidRDefault="008E258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:rsidR="000F5D0D" w:rsidRPr="00161AA3" w:rsidRDefault="009D44E7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</w:p>
    <w:p w:rsidR="000F5D0D" w:rsidRPr="00161AA3" w:rsidRDefault="000F5D0D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5A62BB">
      <w:pPr>
        <w:pStyle w:val="Titulo3nisae"/>
        <w:ind w:left="1134"/>
        <w:rPr>
          <w:b w:val="0"/>
        </w:rPr>
      </w:pPr>
      <w:bookmarkStart w:id="29" w:name="_Toc72763419"/>
      <w:r>
        <w:t xml:space="preserve">Erantzuna</w:t>
      </w:r>
      <w:bookmarkEnd w:id="29"/>
    </w:p>
    <w:p w:rsidR="000F5D0D" w:rsidRPr="009F2E47" w:rsidRDefault="000F5D0D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:rsidR="00161AA3" w:rsidRPr="00161AA3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&lt;S:Header&gt;</w:t>
      </w:r>
    </w:p>
    <w:p w:rsidR="00161AA3" w:rsidRPr="00161AA3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erantzun-mezuaren sinadurarako gunea -- &gt;</w:t>
      </w:r>
    </w:p>
    <w:p w:rsidR="00161AA3" w:rsidRPr="00161AA3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&lt;/S:Header&gt;</w:t>
      </w:r>
    </w:p>
    <w:p w:rsidR="00161AA3" w:rsidRPr="00161AA3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Id="MsgBody"&gt;</w:t>
      </w:r>
    </w:p>
    <w:p w:rsidR="005F0A81" w:rsidRPr="005F0A81" w:rsidRDefault="004A04C4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&lt;ns2:IdPeticion&gt;X53JI00000000202005190001&lt;/ns2:IdPeticion&gt;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&lt;ns2:TimeStamp&gt;2021-05-24T15:35:05.208+02:00&lt;/ns2:TimeStamp&gt;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</w:t>
      </w:r>
      <w:r>
        <w:rPr>
          <w:color w:val="7F7F7F" w:themeColor="text1" w:themeTint="80"/>
          <w:sz w:val="17"/>
          <w:b/>
        </w:rPr>
        <w:t xml:space="preserve">TRAMITATUA</w:t>
      </w:r>
      <w:r>
        <w:rPr>
          <w:color w:val="7F7F7F" w:themeColor="text1" w:themeTint="80"/>
          <w:sz w:val="17"/>
        </w:rPr>
        <w:t xml:space="preserve">&lt;/ns2:LiteralError&gt;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&lt;ns2:CodigoCertificado&gt;SWIOPPVIVAYTO&lt;/ns2:CodigoCertificado&gt;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&lt;ns2:NifEmisor&gt;P00000000&lt;/ns2:NifEmisor&gt;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&lt;ns2:NombreEmisor&gt;EAEko Udalak - Ayuntamientos CAPV&lt;/ns2:NombreEmisor&gt;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&lt;ns2:NombreSolicitante&gt;EJGV&lt;/ns2:NombreSolicitante&gt;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&lt;ns2:NombreProcedimiento&gt;NISAEren integrazio-probetarako prozedura&lt;/ns2:NombreProcedimiento&gt;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&lt;ns2:Finalidad&gt;NISAE integrazio-probak&lt;/ns2:Finalidad&gt;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&lt;ns2:NombreCompletoFuncionario&gt;NISAE tramitatzailea&lt;/ns2:NombreCompletoFuncionario&gt;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&lt;ns2:IdExpediente&gt;2016/X53JI/017149&lt;/ns2:IdExpediente&gt;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&lt;ns2:TipoDocumentacion/&gt;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&lt;ns2:CodigoCertificado&gt;SWIOPPVIVAYTO&lt;/ns2:CodigoCertificado&gt;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&lt;ns2:IdSolicitud&gt;X53JI00000000202005190001&lt;/ns2:IdSolicitud&gt;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&lt;ns2:IdTransmision&gt;X53JI00000000202005190001TR&lt;/ns2:IdTransmision&gt;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&lt;ns2:FechaGeneracion&gt;2021-05-24T15:35:06.222+02:00&lt;/ns2:FechaGeneracion&gt;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:rsidR="00C40A78" w:rsidRPr="00C40A78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:rsidR="005F0A81" w:rsidRPr="005F0A81" w:rsidRDefault="00C40A78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  <w:b/>
        </w:rPr>
        <w:t xml:space="preserve">&lt;dat:DatosEspecificos xmlns:dat="http://intermediacion.redsara.es/scsp/esquemas/datosespecificos"&gt;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</w:t>
      </w:r>
      <w:r>
        <w:rPr>
          <w:b/>
          <w:color w:val="7F7F7F" w:themeColor="text1" w:themeTint="80"/>
          <w:sz w:val="17"/>
        </w:rPr>
        <w:t xml:space="preserve">&lt;dat:Retorno&gt;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&lt;dat:DatosTraza&gt;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&lt;dat:IdTraza&gt;x53jiX53JI0000000020200519000120210524153505196T0&lt;/dat:IdTraza&gt;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&lt;dat:IdSolicitud&gt;X53JI00000000202005190001&lt;/dat:IdSolicitud&gt;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&lt;dat:FechaCertificado&gt;2021-05-24T15:35:06.230+02:00&lt;/dat:FechaCertificado&gt;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&lt;/dat:DatosTraza&gt;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&lt;dat:DatosConsulta&gt;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&lt;dat:Territorio&gt;Araba&lt;/dat:Territorio&gt;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&lt;dat:Municipio&gt;Gasteiz&lt;/dat:Municipio&gt;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&lt;dat:FechaDesde&gt;20191125&lt;/dat:FechaDesde&gt;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&lt;dat:FechaHasta&gt;20191125&lt;/dat:FechaHasta&gt;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&lt;/dat:DatosConsulta&gt;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&lt;dat:EstadoResultado&gt;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&lt;dat:Resultado&gt;S&lt;/dat:Resultado&gt;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&lt;dat:Descripcion&gt;Domicilio tipo vivienda encontrada&lt;/dat:Descripcion&gt;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&lt;/dat:EstadoResultado&gt;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&lt;dat:DatosSalidaPadronVivienda&gt;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&lt;ns3:Domicilio&gt;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</w:t>
      </w:r>
      <w:r>
        <w:rPr>
          <w:b/>
          <w:color w:val="7F7F7F" w:themeColor="text1" w:themeTint="80"/>
          <w:sz w:val="17"/>
        </w:rPr>
        <w:t xml:space="preserve">&lt;ns3:DatosDomicilio&gt;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&lt;ns3:TelefonoMovil&gt;1&lt;/ns3:TelefonoMovil&gt;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&lt;ns3:NombreProvinciaResidencia&gt;ARABA&lt;/ns3:NombreProvinciaResidencia&gt;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&lt;ns3:CodigoMunicipioResidencia&gt;59&lt;/ns3:CodigoMunicipioResidencia&gt;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&lt;ns3:NombreMunicipioResidencia&gt;GASTEIZ&lt;/ns3:NombreMunicipioResidencia&gt;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&lt;ns3:TelefonoMovil&gt;2310&lt;/ns3:TelefonoMovil&gt;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&lt;ns3:NombreViaCastellano&gt;LOS HERRAN&lt;/ns3:NombreViaCastellano&gt;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&lt;ns3:NombreViaEuskera&gt;HERRANDARREN KALEA&lt;/ns3:NombreViaEuskera&gt;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&lt;ns3:Bloque&gt;&lt;/ns3:Bloque&gt;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&lt;ns3:Portal&gt;9&lt;/ns3:Portal&gt;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&lt;ns3:Bis&gt;&lt;/ns3:Bis&gt;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&lt;ns3:Escalera&gt;&lt;/ns3:Escalera&gt;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&lt;ns3:Planta&gt;03&lt;/ns3:Planta&gt;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&lt;ns3:Puerta&gt;D&lt;/ns3:Puerta&gt;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&lt;ns3:CodigoPostal&gt;1004&lt;/ns3:CodigoPostal&gt;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</w:t>
      </w:r>
      <w:r>
        <w:rPr>
          <w:b/>
          <w:color w:val="7F7F7F" w:themeColor="text1" w:themeTint="80"/>
          <w:sz w:val="17"/>
        </w:rPr>
        <w:t xml:space="preserve">&lt;/ns3:DatosDomicilio&gt;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</w:t>
      </w:r>
      <w:r>
        <w:rPr>
          <w:b/>
          <w:color w:val="7F7F7F" w:themeColor="text1" w:themeTint="80"/>
          <w:sz w:val="17"/>
        </w:rPr>
        <w:t xml:space="preserve">&lt;ns3:ListaHabitantesDomicilio&gt;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&lt;ns3:TipoDocumento&gt;DNI&lt;/ns3:TipoDocumento&gt;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&lt;ns3:NumDocumento&gt;16303979S&lt;/ns3:NumDocumento&gt;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&lt;ns3:Nombre&gt;EUGENIO&lt;/ns3:Nombre&gt;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&lt;ns3:Apellido1&gt;GOMEZ&lt;/ns3:Apellido1&gt;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&lt;ns3:Apellido2&gt;GONZALEZ&lt;/ns3:Apellido2&gt;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&lt;ns3:Sexo&gt;H&lt;/ns3:Sexo&gt;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&lt;ns3:FechaNacimiento&gt;19800101&lt;/ns3:FechaNacimiento&gt;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&lt;ns3:FechaAltaDomicilio&gt;20130606&lt;/ns3:FechaAltaDomicilio&gt;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&lt;/ns3:HabitanteDomicilio&gt;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&lt;ns3:TipoDocumento&gt;DNI&lt;/ns3:TipoDocumento&gt;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&lt;ns3:NumDocumento&gt;22222222J&lt;/ns3:NumDocumento&gt;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&lt;ns3:Nombre&gt;MARIA ELENA EUGENIA&lt;/ns3:Nombre&gt;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&lt;ns3:Apellido1&gt;ARROYO&lt;/ns3:Apellido1&gt;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&lt;ns3:Apellido2&gt;AZCUNAGA&lt;/ns3:Apellido2&gt;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&lt;ns3:Sexo&gt;M&lt;/ns3:Sexo&gt;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&lt;ns3:FechaNacimiento&gt;19851128&lt;/ns3:FechaNacimiento&gt;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&lt;ns3:FechaAltaDomicilio&gt;20130619&lt;/ns3:FechaAltaDomicilio&gt;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&lt;/ns3:HabitanteDomicilio&gt;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&lt;ns3:TipoDocumento&gt;DNI&lt;/ns3:TipoDocumento&gt;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&lt;ns3:NumDocumento&gt;72456321L&lt;/ns3:NumDocumento&gt;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&lt;ns3:Nombre&gt;EKAIN&lt;/ns3:Nombre&gt;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&lt;ns3:Apellido1&gt;ETXEBARRIA&lt;/ns3:Apellido1&gt;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&lt;ns3:Apellido2&gt;ARGOTE&lt;/ns3:Apellido2&gt;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&lt;ns3:Sexo&gt;H&lt;/ns3:Sexo&gt;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&lt;ns3:FechaNacimiento&gt;20100101&lt;/ns3:FechaNacimiento&gt;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   </w:t>
      </w:r>
      <w:r>
        <w:rPr>
          <w:b/>
          <w:color w:val="7F7F7F" w:themeColor="text1" w:themeTint="80"/>
          <w:sz w:val="17"/>
        </w:rPr>
        <w:t xml:space="preserve">&lt;ns3:FechaAltaDomicilio&gt;20130606&lt;/ns3:FechaAltaDomicilio&gt;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   </w:t>
      </w:r>
      <w:r>
        <w:rPr>
          <w:b/>
          <w:color w:val="7F7F7F" w:themeColor="text1" w:themeTint="80"/>
          <w:sz w:val="17"/>
        </w:rPr>
        <w:t xml:space="preserve">&lt;/ns3:HabitanteDomicilio&gt;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   </w:t>
      </w:r>
      <w:r>
        <w:rPr>
          <w:b/>
          <w:color w:val="7F7F7F" w:themeColor="text1" w:themeTint="80"/>
          <w:sz w:val="17"/>
        </w:rPr>
        <w:t xml:space="preserve">&lt;/ns3:ListaHabitantesDomicilio&gt;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   </w:t>
      </w:r>
      <w:r>
        <w:rPr>
          <w:b/>
          <w:color w:val="7F7F7F" w:themeColor="text1" w:themeTint="80"/>
          <w:sz w:val="17"/>
        </w:rPr>
        <w:t xml:space="preserve">&lt;/ns3:Domicilio&gt;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   </w:t>
      </w:r>
      <w:r>
        <w:rPr>
          <w:b/>
          <w:color w:val="7F7F7F" w:themeColor="text1" w:themeTint="80"/>
          <w:sz w:val="17"/>
        </w:rPr>
        <w:t xml:space="preserve">&lt;/dat:DatosSalidaPadronVivienda&gt;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   </w:t>
      </w:r>
      <w:r>
        <w:rPr>
          <w:b/>
          <w:color w:val="7F7F7F" w:themeColor="text1" w:themeTint="80"/>
          <w:sz w:val="17"/>
        </w:rPr>
        <w:t xml:space="preserve">&lt;/dat:Retorno&gt;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   </w:t>
      </w:r>
      <w:r>
        <w:rPr>
          <w:b/>
          <w:color w:val="7F7F7F" w:themeColor="text1" w:themeTint="80"/>
          <w:sz w:val="17"/>
        </w:rPr>
        <w:t xml:space="preserve">&lt;/dat:DatosEspecificos&gt;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   </w:t>
      </w:r>
      <w:r>
        <w:rPr>
          <w:b/>
          <w:color w:val="7F7F7F" w:themeColor="text1" w:themeTint="80"/>
          <w:sz w:val="17"/>
        </w:rPr>
        <w:t xml:space="preserve">&lt;/ns2:TransmisionDatos&gt;</w:t>
      </w:r>
    </w:p>
    <w:p w:rsidR="005F0A81" w:rsidRPr="005F0A81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b/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b/>
          <w:color w:val="7F7F7F" w:themeColor="text1" w:themeTint="80"/>
          <w:sz w:val="17"/>
        </w:rPr>
        <w:t xml:space="preserve">         </w:t>
      </w:r>
      <w:r>
        <w:rPr>
          <w:b/>
          <w:color w:val="7F7F7F" w:themeColor="text1" w:themeTint="80"/>
          <w:sz w:val="17"/>
        </w:rPr>
        <w:t xml:space="preserve">&lt;/ns2:Transmisiones&gt;</w:t>
      </w:r>
    </w:p>
    <w:p w:rsidR="00161AA3" w:rsidRPr="00161AA3" w:rsidRDefault="005F0A81" w:rsidP="005F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  <w:b/>
        </w:rPr>
        <w:t xml:space="preserve">      </w:t>
      </w:r>
      <w:r>
        <w:rPr>
          <w:color w:val="7F7F7F" w:themeColor="text1" w:themeTint="80"/>
          <w:sz w:val="17"/>
          <w:b/>
        </w:rPr>
        <w:t xml:space="preserve">&lt;/ns2:Respuesta&gt;</w:t>
      </w:r>
      <w:r>
        <w:rPr>
          <w:color w:val="7F7F7F" w:themeColor="text1" w:themeTint="80"/>
          <w:sz w:val="17"/>
        </w:rPr>
        <w:cr/>
      </w:r>
      <w:r>
        <w:rPr>
          <w:color w:val="7F7F7F" w:themeColor="text1" w:themeTint="80"/>
          <w:sz w:val="17"/>
        </w:rPr>
        <w:t xml:space="preserve">    &lt;/S:Body&gt;</w:t>
      </w:r>
    </w:p>
    <w:p w:rsidR="00C77888" w:rsidRDefault="00161AA3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p w:rsidR="00C77888" w:rsidRPr="00C77888" w:rsidRDefault="00C77888" w:rsidP="005A62BB">
      <w:pPr>
        <w:ind w:left="1134"/>
        <w:rPr>
          <w:rFonts w:eastAsia="Times New Roman" w:cstheme="minorHAnsi"/>
          <w:sz w:val="17"/>
          <w:szCs w:val="17"/>
          <w:lang w:val="en-US" w:eastAsia="es-ES_tradnl"/>
        </w:rPr>
      </w:pPr>
    </w:p>
    <w:p w:rsidR="00C77888" w:rsidRPr="00704673" w:rsidRDefault="00C77888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11602" w:rsidRPr="000F5D0D" w:rsidRDefault="00111602" w:rsidP="005A62BB">
      <w:pPr>
        <w:pStyle w:val="Titulo2nisae"/>
        <w:ind w:left="1134"/>
        <w:rPr>
          <w:i/>
          <w:u w:val="single"/>
        </w:rPr>
      </w:pPr>
      <w:bookmarkStart w:id="30" w:name="_Toc72763420"/>
      <w:r>
        <w:rPr>
          <w:i/>
          <w:u w:val="single"/>
        </w:rPr>
        <w:t xml:space="preserve">C- Bizitoki kolektiboa topatuta</w:t>
      </w:r>
      <w:bookmarkEnd w:id="30"/>
    </w:p>
    <w:p w:rsidR="00111602" w:rsidRPr="000F5D0D" w:rsidRDefault="00111602" w:rsidP="005A62BB">
      <w:pPr>
        <w:pStyle w:val="Titulo3nisae"/>
        <w:ind w:left="1134"/>
        <w:rPr>
          <w:b w:val="0"/>
        </w:rPr>
      </w:pPr>
      <w:bookmarkStart w:id="31" w:name="_Toc72763421"/>
      <w:r>
        <w:t xml:space="preserve">Eskaera</w:t>
      </w:r>
      <w:bookmarkEnd w:id="31"/>
    </w:p>
    <w:p w:rsidR="00111602" w:rsidRPr="000F5D0D" w:rsidRDefault="00111602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111602" w:rsidRPr="009D44E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111602" w:rsidRPr="009D44E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&lt;soapenv:Header&gt;</w:t>
      </w:r>
    </w:p>
    <w:p w:rsidR="00111602" w:rsidRPr="009D44E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WS-Security teknologia duen eskaera-mezuaren sinadurarako gunea --&gt;</w:t>
      </w:r>
    </w:p>
    <w:p w:rsidR="00111602" w:rsidRPr="009D44E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&lt;/soapenv:Header&gt;</w:t>
      </w:r>
    </w:p>
    <w:p w:rsidR="00111602" w:rsidRPr="008E258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:rsidR="001E2A8F" w:rsidRPr="001E2A8F" w:rsidRDefault="00111602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&lt;pet:Peticion&gt;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&lt;pet:IdPeticion&gt;X53JI00000000202005190001&lt;/pet:IdPeticion&gt;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&lt;pet:TimeStamp&gt;2021-05-24T15:35:04.997+02:00&lt;/pet:TimeStamp&gt;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SWIOPPVIVAYTO</w:t>
      </w:r>
      <w:r>
        <w:rPr>
          <w:color w:val="7F7F7F" w:themeColor="text1" w:themeTint="80"/>
          <w:sz w:val="17"/>
        </w:rPr>
        <w:t xml:space="preserve">&lt;/pet:CodigoCertificado&gt;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&lt;pet:NifEmisor&gt;P00000000&lt;/pet:NifEmisor&gt;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&lt;pet:NombreEmisor&gt;EAEko Udalak – Ayuntamientos CAPV&lt;/pet:NombreEmisor&gt;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&lt;pet:NombreSolicitante&gt;EJGV&lt;/pet:NombreSolicitante&gt;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&lt;pet:NombreProcedimiento&gt;NISAEren integrazio-probetarako prozedura&lt;/pet:NombreProcedimiento&gt;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&lt;pet:Finalidad&gt;NISAE integrazio-probak&lt;/pet:Finalidad&gt;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&lt;pet:NombreCompletoFuncionario&gt;NISAE tramitatzailea&lt;/pet:NombreCompletoFuncionario&gt;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&lt;pet:IdExpediente&gt;EXP_X53JI_2021&lt;/pet:IdExpediente&gt;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&lt;pet:TipoDocumentacion&gt;&lt;/pet:TipoDocumentacion&gt;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&lt;pet:Documentacion&gt;&lt;/pet:Documentacion&gt;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&lt;pet:NombreCompleto&gt;&lt;/pet:NombreCompleto&gt;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&lt;pet:Nombre&gt;&lt;/pet:Nombre&gt;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&lt;pet:Apellido1&gt;&lt;/pet:Apellido1&gt;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&lt;pet:Apellido2&gt;&lt;/pet:Apellido2&gt;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SWIOPPVIVAYTO</w:t>
      </w:r>
      <w:r>
        <w:rPr>
          <w:color w:val="7F7F7F" w:themeColor="text1" w:themeTint="80"/>
          <w:sz w:val="17"/>
        </w:rPr>
        <w:t xml:space="preserve">&lt;/pet:CodigoCertificado&gt;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&lt;pet:IdSolicitud&gt;X53JI00000000202005190001&lt;/pet:IdSolicitud&gt;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&lt;dat:Territorio&gt;</w:t>
      </w:r>
      <w:r>
        <w:rPr>
          <w:color w:val="7F7F7F" w:themeColor="text1" w:themeTint="80"/>
          <w:sz w:val="17"/>
          <w:b/>
        </w:rPr>
        <w:t xml:space="preserve">01</w:t>
      </w:r>
      <w:r>
        <w:rPr>
          <w:color w:val="7F7F7F" w:themeColor="text1" w:themeTint="80"/>
          <w:sz w:val="17"/>
        </w:rPr>
        <w:t xml:space="preserve">&lt;/dat:Territorio&gt;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&lt;dat:Municipio&gt;</w:t>
      </w:r>
      <w:r>
        <w:rPr>
          <w:color w:val="7F7F7F" w:themeColor="text1" w:themeTint="80"/>
          <w:sz w:val="17"/>
          <w:b/>
        </w:rPr>
        <w:t xml:space="preserve">059</w:t>
      </w:r>
      <w:r>
        <w:rPr>
          <w:color w:val="7F7F7F" w:themeColor="text1" w:themeTint="80"/>
          <w:sz w:val="17"/>
        </w:rPr>
        <w:t xml:space="preserve">&lt;/dat:Municipio&gt;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&lt;dat:FechaDesde&gt;20191125&lt;/dat:FechaDesde&gt;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&lt;dat:FechaHasta&gt;20191125&lt;/dat:FechaHasta&gt;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&lt;dat:DatosEntradaPadronVivienda&gt;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&lt;dat:Poligono&gt;</w:t>
      </w:r>
      <w:r>
        <w:rPr>
          <w:color w:val="7F7F7F" w:themeColor="text1" w:themeTint="80"/>
          <w:sz w:val="17"/>
          <w:b/>
        </w:rPr>
        <w:t xml:space="preserve">58</w:t>
      </w:r>
      <w:r>
        <w:rPr>
          <w:color w:val="7F7F7F" w:themeColor="text1" w:themeTint="80"/>
          <w:sz w:val="17"/>
        </w:rPr>
        <w:t xml:space="preserve">&lt;/dat:Poligono&gt;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&lt;dat:Parcela&gt;</w:t>
      </w:r>
      <w:r>
        <w:rPr>
          <w:color w:val="7F7F7F" w:themeColor="text1" w:themeTint="80"/>
          <w:sz w:val="17"/>
          <w:b/>
        </w:rPr>
        <w:t xml:space="preserve">362</w:t>
      </w:r>
      <w:r>
        <w:rPr>
          <w:color w:val="7F7F7F" w:themeColor="text1" w:themeTint="80"/>
          <w:sz w:val="17"/>
        </w:rPr>
        <w:t xml:space="preserve">&lt;/dat:Parcela&gt;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&lt;dat:SubParcela&gt;&lt;/dat:SubParcela&gt;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&lt;dat:Edificio&gt;</w:t>
      </w:r>
      <w:r>
        <w:rPr>
          <w:color w:val="7F7F7F" w:themeColor="text1" w:themeTint="80"/>
          <w:sz w:val="17"/>
          <w:b/>
        </w:rPr>
        <w:t xml:space="preserve">9</w:t>
      </w:r>
      <w:r>
        <w:rPr>
          <w:color w:val="7F7F7F" w:themeColor="text1" w:themeTint="80"/>
          <w:sz w:val="17"/>
        </w:rPr>
        <w:t xml:space="preserve">&lt;/dat:Edificio&gt;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&lt;dat:UTB&gt;</w:t>
      </w:r>
      <w:r>
        <w:rPr>
          <w:color w:val="7F7F7F" w:themeColor="text1" w:themeTint="80"/>
          <w:sz w:val="17"/>
          <w:b/>
        </w:rPr>
        <w:t xml:space="preserve">1</w:t>
      </w:r>
      <w:r>
        <w:rPr>
          <w:color w:val="7F7F7F" w:themeColor="text1" w:themeTint="80"/>
          <w:sz w:val="17"/>
        </w:rPr>
        <w:t xml:space="preserve">&lt;/dat:UTB&gt;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&lt;dat:EtiquetaCatastral&gt;</w:t>
      </w:r>
      <w:r>
        <w:rPr>
          <w:color w:val="7F7F7F" w:themeColor="text1" w:themeTint="80"/>
          <w:sz w:val="17"/>
          <w:b/>
        </w:rPr>
        <w:t xml:space="preserve">DX</w:t>
      </w:r>
      <w:r>
        <w:rPr>
          <w:color w:val="7F7F7F" w:themeColor="text1" w:themeTint="80"/>
          <w:sz w:val="17"/>
        </w:rPr>
        <w:t xml:space="preserve">&lt;/dat:EtiquetaCatastral&gt;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</w:t>
      </w:r>
      <w:r>
        <w:rPr>
          <w:color w:val="7F7F7F" w:themeColor="text1" w:themeTint="80"/>
          <w:sz w:val="17"/>
        </w:rPr>
        <w:t xml:space="preserve">&lt;/dat:DatosEntradaPadronVivienda&gt;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:rsidR="00111602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:rsidR="00111602" w:rsidRPr="009D44E7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&lt;/soapenv:Body&gt;</w:t>
      </w: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</w:p>
    <w:p w:rsidR="00111602" w:rsidRDefault="00111602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E2A8F" w:rsidRPr="00161AA3" w:rsidRDefault="001E2A8F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C5027" w:rsidRDefault="00DC5027" w:rsidP="005A62BB">
      <w:pPr>
        <w:pStyle w:val="Titulo3nisae"/>
        <w:ind w:left="1134"/>
        <w:rPr>
          <w:lang w:val="en-US"/>
        </w:rPr>
      </w:pPr>
    </w:p>
    <w:p w:rsidR="00111602" w:rsidRPr="009F2E47" w:rsidRDefault="00111602" w:rsidP="005A62BB">
      <w:pPr>
        <w:pStyle w:val="Titulo3nisae"/>
        <w:ind w:left="1134"/>
        <w:rPr>
          <w:b w:val="0"/>
        </w:rPr>
      </w:pPr>
      <w:bookmarkStart w:id="32" w:name="_Toc72763422"/>
      <w:r>
        <w:t xml:space="preserve">Erantzuna</w:t>
      </w:r>
      <w:bookmarkEnd w:id="32"/>
    </w:p>
    <w:p w:rsidR="00111602" w:rsidRPr="009F2E47" w:rsidRDefault="00111602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&lt;S:Header&gt;</w:t>
      </w: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erantzun-mezuaren sinadurarako gunea -- &gt;</w:t>
      </w: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&lt;/S:Header&gt;</w:t>
      </w:r>
    </w:p>
    <w:p w:rsidR="00111602" w:rsidRPr="00161AA3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Id="MsgBody"&gt;</w:t>
      </w:r>
    </w:p>
    <w:p w:rsidR="001E2A8F" w:rsidRPr="001E2A8F" w:rsidRDefault="00111602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&lt;ns2:IdPeticion&gt;X53JI00000000202005190001&lt;/ns2:IdPeticion&gt;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&lt;ns2:TimeStamp&gt;2021-05-24T15:39:40.894+02:00&lt;/ns2:TimeStamp&gt;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</w:t>
      </w:r>
      <w:r>
        <w:rPr>
          <w:color w:val="7F7F7F" w:themeColor="text1" w:themeTint="80"/>
          <w:sz w:val="17"/>
          <w:b/>
        </w:rPr>
        <w:t xml:space="preserve">TRAMITATUA</w:t>
      </w:r>
      <w:r>
        <w:rPr>
          <w:color w:val="7F7F7F" w:themeColor="text1" w:themeTint="80"/>
          <w:sz w:val="17"/>
        </w:rPr>
        <w:t xml:space="preserve">&lt;/ns2:LiteralError&gt;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&lt;ns2:CodigoCertificado&gt;SWIOPPVIVAYTO&lt;/ns2:CodigoCertificado&gt;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&lt;ns2:NifEmisor&gt;P00000000&lt;/ns2:NifEmisor&gt;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&lt;ns2:NombreEmisor&gt;EAEko Udalak - Ayuntamientos CAPV&lt;/ns2:NombreEmisor&gt;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&lt;ns2:NombreSolicitante&gt;EJGV&lt;/ns2:NombreSolicitante&gt;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&lt;ns2:NombreProcedimiento&gt;NISAEren integrazio-probetarako prozedura&lt;/ns2:NombreProcedimiento&gt;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&lt;ns2:Finalidad&gt;NISAE integrazio-probak&lt;/ns2:Finalidad&gt;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&lt;ns2:NombreCompletoFuncionario&gt;NISAE tramitatzailea&lt;/ns2:NombreCompletoFuncionario&gt;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&lt;ns2:IdExpediente&gt;EXP_X53JI_2021&lt;/ns2:IdExpediente&gt;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&lt;ns2:TipoDocumentacion/&gt;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&lt;ns2:CodigoCertificado&gt;SWIOPPVIVAYTO&lt;/ns2:CodigoCertificado&gt;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&lt;ns2:IdSolicitud&gt;X53JI00000000202005190001&lt;/ns2:IdSolicitud&gt;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&lt;ns2:IdTransmision&gt;X53JI00000000202005190001TR&lt;/ns2:IdTransmision&gt;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&lt;ns2:FechaGeneracion&gt;2021-05-24T15:39:41.308+02:00&lt;/ns2:FechaGeneracion&gt;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&lt;dat:IdTraza&gt;x53jiX53JI0000000020200519000120210524153940872T0&lt;/dat:IdTraza&gt;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&lt;dat:IdSolicitud&gt;X53JI00000000202005190001&lt;/dat:IdSolicitud&gt;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&lt;dat:FechaCertificado&gt;2021-05-24T15:39:41.319+02:00&lt;/dat:FechaCertificado&gt;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&lt;dat:Territorio&gt;Araba&lt;/dat:Territorio&gt;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&lt;dat:Municipio&gt;Gasteiz&lt;/dat:Municipio&gt;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&lt;dat:FechaDesde&gt;20191125&lt;/dat:FechaDesde&gt;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&lt;dat:FechaHasta&gt;20191125&lt;/dat:FechaHasta&gt;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&lt;/dat:DatosConsulta&gt;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</w:t>
      </w:r>
      <w:r>
        <w:rPr>
          <w:color w:val="7F7F7F" w:themeColor="text1" w:themeTint="80"/>
          <w:sz w:val="17"/>
          <w:b/>
        </w:rPr>
        <w:t xml:space="preserve">C</w:t>
      </w:r>
      <w:r>
        <w:rPr>
          <w:color w:val="7F7F7F" w:themeColor="text1" w:themeTint="80"/>
          <w:sz w:val="17"/>
        </w:rPr>
        <w:t xml:space="preserve">&lt;/dat:Resultado&gt;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  <w:b/>
        </w:rPr>
        <w:t xml:space="preserve">Bizitoki kolektiboa topatuta</w:t>
      </w:r>
      <w:r>
        <w:rPr>
          <w:color w:val="7F7F7F" w:themeColor="text1" w:themeTint="80"/>
          <w:sz w:val="17"/>
        </w:rPr>
        <w:t xml:space="preserve">&lt;/dat:Descripcion&gt;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&lt;dat:DatosSalidaPadronVivienda&gt;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&lt;ns3:Domicilio&gt;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&lt;ns3:DatosDomicilio&gt;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&lt;ns3:TelefonoMovil&gt;1&lt;/ns3:TelefonoMovil&gt;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&lt;ns3:NombreProvinciaResidencia&gt;ARABA&lt;/ns3:NombreProvinciaResidencia&gt;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&lt;ns3:CodigoMunicipioResidencia&gt;59&lt;/ns3:CodigoMunicipioResidencia&gt;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&lt;ns3:NombreMunicipioResidencia&gt;GASTEIZ&lt;/ns3:NombreMunicipioResidencia&gt;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&lt;ns3:TelefonoMovil&gt;60&lt;/ns3:TelefonoMovil&gt;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&lt;ns3:NombreViaCastellano&gt;ALAVA&lt;/ns3:NombreViaCastellano&gt;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&lt;ns3:NombreViaEuskera&gt;ARABA KALEA&lt;/ns3:NombreViaEuskera&gt;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&lt;ns3:Bloque&gt;&lt;/ns3:Bloque&gt;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&lt;ns3:Portal&gt;43&lt;/ns3:Portal&gt;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&lt;ns3:Bis&gt;&lt;/ns3:Bis&gt;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&lt;ns3:Escalera&gt;&lt;/ns3:Escalera&gt;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&lt;ns3:Planta&gt;B&lt;/ns3:Planta&gt;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&lt;ns3:Puerta&gt;&lt;/ns3:Puerta&gt;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&lt;ns3:CodigoPostal&gt;1006&lt;/ns3:CodigoPostal&gt;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</w:t>
      </w:r>
      <w:r>
        <w:rPr>
          <w:color w:val="7F7F7F" w:themeColor="text1" w:themeTint="80"/>
          <w:sz w:val="17"/>
        </w:rPr>
        <w:t xml:space="preserve">&lt;/ns3:DatosDomicilio&gt;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&lt;/ns3:Domicilio&gt;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&lt;/dat:DatosSalidaPadronVivienda&gt;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&lt;/ns2:TransmisionDatos&gt;</w:t>
      </w:r>
    </w:p>
    <w:p w:rsidR="001E2A8F" w:rsidRPr="001E2A8F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:rsidR="00111602" w:rsidRPr="00161AA3" w:rsidRDefault="001E2A8F" w:rsidP="001E2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  <w:r>
        <w:rPr>
          <w:color w:val="7F7F7F" w:themeColor="text1" w:themeTint="80"/>
          <w:sz w:val="17"/>
        </w:rPr>
        <w:cr/>
      </w:r>
      <w:r>
        <w:rPr>
          <w:color w:val="7F7F7F" w:themeColor="text1" w:themeTint="80"/>
          <w:sz w:val="17"/>
        </w:rPr>
        <w:t xml:space="preserve">    &lt;/S:Body&gt;</w:t>
      </w:r>
    </w:p>
    <w:p w:rsidR="00111602" w:rsidRDefault="00111602" w:rsidP="005A6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p w:rsidR="00111602" w:rsidRPr="00C77888" w:rsidRDefault="00111602" w:rsidP="005A62BB">
      <w:pPr>
        <w:ind w:left="1134"/>
        <w:rPr>
          <w:rFonts w:eastAsia="Times New Roman" w:cstheme="minorHAnsi"/>
          <w:sz w:val="17"/>
          <w:szCs w:val="17"/>
          <w:lang w:val="en-US" w:eastAsia="es-ES_tradnl"/>
        </w:rPr>
      </w:pPr>
    </w:p>
    <w:p w:rsidR="00111602" w:rsidRPr="00704673" w:rsidRDefault="00111602" w:rsidP="005A62B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BC596B" w:rsidRPr="00C77888" w:rsidRDefault="00BC596B" w:rsidP="005A62BB">
      <w:pPr>
        <w:ind w:left="1134"/>
        <w:rPr>
          <w:rFonts w:eastAsia="Times New Roman" w:cstheme="minorHAnsi"/>
          <w:sz w:val="17"/>
          <w:szCs w:val="17"/>
          <w:lang w:val="en-US" w:eastAsia="es-ES_tradnl"/>
        </w:rPr>
      </w:pPr>
    </w:p>
    <w:sectPr w:rsidR="00BC596B" w:rsidRPr="00C77888" w:rsidSect="006B6633">
      <w:headerReference w:type="default" r:id="rId28"/>
      <w:pgSz w:w="11906" w:h="16838"/>
      <w:pgMar w:top="1417" w:right="1701" w:bottom="141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29" w:rsidRDefault="002C5529" w:rsidP="00F05BD1">
      <w:pPr>
        <w:spacing w:after="0" w:line="240" w:lineRule="auto"/>
      </w:pPr>
      <w:r>
        <w:separator/>
      </w:r>
    </w:p>
  </w:endnote>
  <w:endnote w:type="continuationSeparator" w:id="0">
    <w:p w:rsidR="002C5529" w:rsidRDefault="002C552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E11DA7" w:rsidRDefault="00E11DA7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b/>
            <w:sz w:val="16"/>
            <w:rFonts w:ascii="Helv" w:hAnsi="Helv"/>
          </w:rPr>
        </w:pPr>
        <w:r>
          <w:rPr>
            <w:b/>
            <w:sz w:val="12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11DA7" w:rsidRPr="000F5D0D" w:rsidRDefault="00E11DA7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fldChar w:fldCharType="separate"/>
                                </w:r>
                                <w:r w:rsidR="003409F3" w:rsidRPr="003409F3">
                                  <w:rPr>
                                    <w:color w:val="006699"/>
                                    <w:sz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E11DA7" w:rsidRPr="000F5D0D" w:rsidRDefault="00E11DA7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</w:rPr>
                            <w:fldChar w:fldCharType="separate"/>
                          </w:r>
                          <w:r w:rsidR="003409F3" w:rsidRPr="003409F3">
                            <w:rPr>
                              <w:color w:val="006699"/>
                              <w:sz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A7" w:rsidRDefault="00E11DA7" w:rsidP="00B264FA">
    <w:pPr>
      <w:pStyle w:val="Piedepgina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1DA7" w:rsidRPr="00B264FA" w:rsidRDefault="00E11DA7">
                          <w:pPr>
                            <w:rPr>
                              <w:color w:val="006699"/>
                              <w:rFonts w:ascii="Eurostar Regular Extended" w:hAnsi="Eurostar Regular Extended"/>
                            </w:rPr>
                          </w:pPr>
                          <w:r>
                            <w:rPr>
                              <w:color w:val="006699"/>
                              <w:rFonts w:ascii="Eurostar Regular Extended" w:hAnsi="Eurostar Regular Extended"/>
                            </w:rPr>
                            <w:t xml:space="preserve">Izenpe SA</w:t>
                          </w:r>
                        </w:p>
                        <w:p w:rsidR="00E11DA7" w:rsidRDefault="00E11DA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E11DA7" w:rsidRPr="00B264FA" w:rsidRDefault="00E11DA7">
                    <w:pPr>
                      <w:rPr>
                        <w:color w:val="006699"/>
                        <w:rFonts w:ascii="Eurostar Regular Extended" w:hAnsi="Eurostar Regular Extended"/>
                      </w:rPr>
                    </w:pPr>
                    <w:r>
                      <w:rPr>
                        <w:color w:val="006699"/>
                        <w:rFonts w:ascii="Eurostar Regular Extended" w:hAnsi="Eurostar Regular Extended"/>
                      </w:rPr>
                      <w:t xml:space="preserve">Izenpe SA</w:t>
                    </w:r>
                  </w:p>
                  <w:p w:rsidR="00E11DA7" w:rsidRDefault="00E11DA7"/>
                </w:txbxContent>
              </v:textbox>
            </v:shape>
          </w:pict>
        </mc:Fallback>
      </mc:AlternateContent>
    </w:r>
    <w: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29" w:rsidRDefault="002C5529" w:rsidP="00F05BD1">
      <w:pPr>
        <w:spacing w:after="0" w:line="240" w:lineRule="auto"/>
      </w:pPr>
      <w:r>
        <w:separator/>
      </w:r>
    </w:p>
  </w:footnote>
  <w:footnote w:type="continuationSeparator" w:id="0">
    <w:p w:rsidR="002C5529" w:rsidRDefault="002C552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A7" w:rsidRDefault="00E11DA7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E11DA7" w:rsidRDefault="00E11DA7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A7" w:rsidRDefault="00E11DA7" w:rsidP="001C5F3A">
    <w:pPr>
      <w:pStyle w:val="Encabezado"/>
      <w:ind w:left="-567"/>
    </w:pPr>
    <w: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8" name="Imagen 1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006699"/>
        <w:sz w:val="28"/>
      </w:rPr>
      <w:drawing>
        <wp:inline distT="0" distB="0" distL="0" distR="0" wp14:anchorId="2EB4FF8E" wp14:editId="70BCAA92">
          <wp:extent cx="1628812" cy="492369"/>
          <wp:effectExtent l="0" t="0" r="0" b="3175"/>
          <wp:docPr id="19" name="Imagen 1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6FF14990"/>
    <w:multiLevelType w:val="hybridMultilevel"/>
    <w:tmpl w:val="44A005DA"/>
    <w:lvl w:ilvl="0" w:tplc="CFA2114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5"/>
  </w:num>
  <w:num w:numId="6">
    <w:abstractNumId w:val="8"/>
  </w:num>
  <w:num w:numId="7">
    <w:abstractNumId w:val="20"/>
  </w:num>
  <w:num w:numId="8">
    <w:abstractNumId w:val="15"/>
  </w:num>
  <w:num w:numId="9">
    <w:abstractNumId w:val="2"/>
  </w:num>
  <w:num w:numId="10">
    <w:abstractNumId w:val="6"/>
  </w:num>
  <w:num w:numId="11">
    <w:abstractNumId w:val="7"/>
  </w:num>
  <w:num w:numId="12">
    <w:abstractNumId w:val="23"/>
  </w:num>
  <w:num w:numId="13">
    <w:abstractNumId w:val="1"/>
  </w:num>
  <w:num w:numId="14">
    <w:abstractNumId w:val="24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4"/>
  </w:num>
  <w:num w:numId="22">
    <w:abstractNumId w:val="19"/>
  </w:num>
  <w:num w:numId="23">
    <w:abstractNumId w:val="22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F6B"/>
    <w:rsid w:val="000109B5"/>
    <w:rsid w:val="0001219D"/>
    <w:rsid w:val="000142D7"/>
    <w:rsid w:val="00017A6C"/>
    <w:rsid w:val="000266A4"/>
    <w:rsid w:val="00034DD0"/>
    <w:rsid w:val="000366B7"/>
    <w:rsid w:val="0003756B"/>
    <w:rsid w:val="000379B7"/>
    <w:rsid w:val="00041394"/>
    <w:rsid w:val="00042E61"/>
    <w:rsid w:val="000437F8"/>
    <w:rsid w:val="00045C45"/>
    <w:rsid w:val="00054AF3"/>
    <w:rsid w:val="00054DAF"/>
    <w:rsid w:val="000555D5"/>
    <w:rsid w:val="0006165C"/>
    <w:rsid w:val="00062173"/>
    <w:rsid w:val="0006665C"/>
    <w:rsid w:val="00070255"/>
    <w:rsid w:val="0007248A"/>
    <w:rsid w:val="00074EE2"/>
    <w:rsid w:val="00075023"/>
    <w:rsid w:val="00075B9E"/>
    <w:rsid w:val="00075E17"/>
    <w:rsid w:val="000776E7"/>
    <w:rsid w:val="00077DF3"/>
    <w:rsid w:val="00080DD0"/>
    <w:rsid w:val="00085378"/>
    <w:rsid w:val="000868AC"/>
    <w:rsid w:val="000900AB"/>
    <w:rsid w:val="000928F8"/>
    <w:rsid w:val="00092911"/>
    <w:rsid w:val="000955EE"/>
    <w:rsid w:val="00097654"/>
    <w:rsid w:val="000A127B"/>
    <w:rsid w:val="000A6C4E"/>
    <w:rsid w:val="000B1430"/>
    <w:rsid w:val="000B3D20"/>
    <w:rsid w:val="000B4D87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116C"/>
    <w:rsid w:val="00111602"/>
    <w:rsid w:val="001154F5"/>
    <w:rsid w:val="00117F65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AA3"/>
    <w:rsid w:val="00162B7A"/>
    <w:rsid w:val="00165791"/>
    <w:rsid w:val="00166B19"/>
    <w:rsid w:val="0017363A"/>
    <w:rsid w:val="00175862"/>
    <w:rsid w:val="00182217"/>
    <w:rsid w:val="00192AAA"/>
    <w:rsid w:val="00192C5A"/>
    <w:rsid w:val="001954E9"/>
    <w:rsid w:val="00195764"/>
    <w:rsid w:val="00195F71"/>
    <w:rsid w:val="001965C9"/>
    <w:rsid w:val="00196C79"/>
    <w:rsid w:val="001A274A"/>
    <w:rsid w:val="001B0D72"/>
    <w:rsid w:val="001B1A47"/>
    <w:rsid w:val="001B3E3C"/>
    <w:rsid w:val="001B5147"/>
    <w:rsid w:val="001B679B"/>
    <w:rsid w:val="001C3E4D"/>
    <w:rsid w:val="001C4B52"/>
    <w:rsid w:val="001C5EAF"/>
    <w:rsid w:val="001C5F3A"/>
    <w:rsid w:val="001D25F8"/>
    <w:rsid w:val="001D2F53"/>
    <w:rsid w:val="001D58EA"/>
    <w:rsid w:val="001E0F46"/>
    <w:rsid w:val="001E1AF0"/>
    <w:rsid w:val="001E26E8"/>
    <w:rsid w:val="001E2A8F"/>
    <w:rsid w:val="001E5405"/>
    <w:rsid w:val="001E78CB"/>
    <w:rsid w:val="001F0109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66C1"/>
    <w:rsid w:val="00217E27"/>
    <w:rsid w:val="00235902"/>
    <w:rsid w:val="00242004"/>
    <w:rsid w:val="002462B8"/>
    <w:rsid w:val="002465C6"/>
    <w:rsid w:val="00252F53"/>
    <w:rsid w:val="00253B7D"/>
    <w:rsid w:val="00257990"/>
    <w:rsid w:val="0026250F"/>
    <w:rsid w:val="002636FE"/>
    <w:rsid w:val="002639BB"/>
    <w:rsid w:val="00266745"/>
    <w:rsid w:val="00267B30"/>
    <w:rsid w:val="0027290C"/>
    <w:rsid w:val="002774FE"/>
    <w:rsid w:val="00277CF6"/>
    <w:rsid w:val="0028586A"/>
    <w:rsid w:val="00287764"/>
    <w:rsid w:val="00295540"/>
    <w:rsid w:val="002962B3"/>
    <w:rsid w:val="002A483C"/>
    <w:rsid w:val="002A70D9"/>
    <w:rsid w:val="002B691F"/>
    <w:rsid w:val="002C2754"/>
    <w:rsid w:val="002C3A09"/>
    <w:rsid w:val="002C5529"/>
    <w:rsid w:val="002C7557"/>
    <w:rsid w:val="002D28C1"/>
    <w:rsid w:val="002D7FF0"/>
    <w:rsid w:val="002E28F1"/>
    <w:rsid w:val="002F6B52"/>
    <w:rsid w:val="00301E46"/>
    <w:rsid w:val="0030231C"/>
    <w:rsid w:val="00303445"/>
    <w:rsid w:val="003064CE"/>
    <w:rsid w:val="00306C91"/>
    <w:rsid w:val="0030747B"/>
    <w:rsid w:val="003101B5"/>
    <w:rsid w:val="003125E4"/>
    <w:rsid w:val="0031654D"/>
    <w:rsid w:val="003211AE"/>
    <w:rsid w:val="003228FC"/>
    <w:rsid w:val="00326DB0"/>
    <w:rsid w:val="00327859"/>
    <w:rsid w:val="003346C5"/>
    <w:rsid w:val="003409F3"/>
    <w:rsid w:val="00342602"/>
    <w:rsid w:val="0034586F"/>
    <w:rsid w:val="00345FBE"/>
    <w:rsid w:val="00350F49"/>
    <w:rsid w:val="00352456"/>
    <w:rsid w:val="00355755"/>
    <w:rsid w:val="00356676"/>
    <w:rsid w:val="00356705"/>
    <w:rsid w:val="00360D16"/>
    <w:rsid w:val="00363849"/>
    <w:rsid w:val="003655A3"/>
    <w:rsid w:val="00366366"/>
    <w:rsid w:val="00371FDB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34C"/>
    <w:rsid w:val="00392B85"/>
    <w:rsid w:val="00392F79"/>
    <w:rsid w:val="00392F94"/>
    <w:rsid w:val="00395812"/>
    <w:rsid w:val="0039757A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02BC"/>
    <w:rsid w:val="00421A94"/>
    <w:rsid w:val="0042232B"/>
    <w:rsid w:val="00422FBD"/>
    <w:rsid w:val="00423277"/>
    <w:rsid w:val="00424C65"/>
    <w:rsid w:val="00425872"/>
    <w:rsid w:val="00427308"/>
    <w:rsid w:val="00430693"/>
    <w:rsid w:val="004318F0"/>
    <w:rsid w:val="00431952"/>
    <w:rsid w:val="004354FC"/>
    <w:rsid w:val="00435DF6"/>
    <w:rsid w:val="00442F7F"/>
    <w:rsid w:val="00444B02"/>
    <w:rsid w:val="0045114E"/>
    <w:rsid w:val="004538A7"/>
    <w:rsid w:val="00454216"/>
    <w:rsid w:val="00455A09"/>
    <w:rsid w:val="00460ABD"/>
    <w:rsid w:val="00463A13"/>
    <w:rsid w:val="00463E18"/>
    <w:rsid w:val="00466876"/>
    <w:rsid w:val="00466DF7"/>
    <w:rsid w:val="00467B8C"/>
    <w:rsid w:val="00471A94"/>
    <w:rsid w:val="00472559"/>
    <w:rsid w:val="00472E24"/>
    <w:rsid w:val="00476664"/>
    <w:rsid w:val="00480EC6"/>
    <w:rsid w:val="004914AF"/>
    <w:rsid w:val="00493E53"/>
    <w:rsid w:val="00497FB9"/>
    <w:rsid w:val="004A04C4"/>
    <w:rsid w:val="004A14B3"/>
    <w:rsid w:val="004A7A59"/>
    <w:rsid w:val="004B7135"/>
    <w:rsid w:val="004B7936"/>
    <w:rsid w:val="004C12F4"/>
    <w:rsid w:val="004C26F1"/>
    <w:rsid w:val="004C3369"/>
    <w:rsid w:val="004C3851"/>
    <w:rsid w:val="004C7059"/>
    <w:rsid w:val="004C7CB8"/>
    <w:rsid w:val="004D5C7D"/>
    <w:rsid w:val="004D60A2"/>
    <w:rsid w:val="004D704F"/>
    <w:rsid w:val="004E4444"/>
    <w:rsid w:val="004F397E"/>
    <w:rsid w:val="0050267B"/>
    <w:rsid w:val="00503323"/>
    <w:rsid w:val="005078CB"/>
    <w:rsid w:val="00511B52"/>
    <w:rsid w:val="00514F94"/>
    <w:rsid w:val="00515EC8"/>
    <w:rsid w:val="00517222"/>
    <w:rsid w:val="00517DC1"/>
    <w:rsid w:val="0052044A"/>
    <w:rsid w:val="0053114C"/>
    <w:rsid w:val="0053179A"/>
    <w:rsid w:val="0053416E"/>
    <w:rsid w:val="005359D4"/>
    <w:rsid w:val="00540D0A"/>
    <w:rsid w:val="00543A8C"/>
    <w:rsid w:val="0055777D"/>
    <w:rsid w:val="00561C19"/>
    <w:rsid w:val="005630F8"/>
    <w:rsid w:val="00563A65"/>
    <w:rsid w:val="00565469"/>
    <w:rsid w:val="00565523"/>
    <w:rsid w:val="005708C5"/>
    <w:rsid w:val="00571B41"/>
    <w:rsid w:val="005723CF"/>
    <w:rsid w:val="00581033"/>
    <w:rsid w:val="00584B87"/>
    <w:rsid w:val="005863C1"/>
    <w:rsid w:val="00597AFB"/>
    <w:rsid w:val="00597C4A"/>
    <w:rsid w:val="005A3DA8"/>
    <w:rsid w:val="005A62BB"/>
    <w:rsid w:val="005B0662"/>
    <w:rsid w:val="005B17E2"/>
    <w:rsid w:val="005B6147"/>
    <w:rsid w:val="005C5100"/>
    <w:rsid w:val="005D1168"/>
    <w:rsid w:val="005D29E6"/>
    <w:rsid w:val="005D4E16"/>
    <w:rsid w:val="005D4FBA"/>
    <w:rsid w:val="005D5834"/>
    <w:rsid w:val="005E33E2"/>
    <w:rsid w:val="005E37CC"/>
    <w:rsid w:val="005E3BB7"/>
    <w:rsid w:val="005E3EFB"/>
    <w:rsid w:val="005E6D28"/>
    <w:rsid w:val="005F0A81"/>
    <w:rsid w:val="005F11E3"/>
    <w:rsid w:val="005F3503"/>
    <w:rsid w:val="005F3DDF"/>
    <w:rsid w:val="005F798A"/>
    <w:rsid w:val="00604B22"/>
    <w:rsid w:val="0060679B"/>
    <w:rsid w:val="006104C4"/>
    <w:rsid w:val="00612D4C"/>
    <w:rsid w:val="00617472"/>
    <w:rsid w:val="006377B6"/>
    <w:rsid w:val="0064079F"/>
    <w:rsid w:val="00646803"/>
    <w:rsid w:val="006513C7"/>
    <w:rsid w:val="00657240"/>
    <w:rsid w:val="00662A9C"/>
    <w:rsid w:val="00666EFC"/>
    <w:rsid w:val="00667D13"/>
    <w:rsid w:val="006713C8"/>
    <w:rsid w:val="00672A33"/>
    <w:rsid w:val="006736B9"/>
    <w:rsid w:val="00680006"/>
    <w:rsid w:val="00680180"/>
    <w:rsid w:val="00680527"/>
    <w:rsid w:val="00683D6E"/>
    <w:rsid w:val="006870A7"/>
    <w:rsid w:val="00687F6E"/>
    <w:rsid w:val="00690AC5"/>
    <w:rsid w:val="00693615"/>
    <w:rsid w:val="006A487D"/>
    <w:rsid w:val="006A6821"/>
    <w:rsid w:val="006B6633"/>
    <w:rsid w:val="006C57EE"/>
    <w:rsid w:val="006C61EE"/>
    <w:rsid w:val="006E2420"/>
    <w:rsid w:val="006E3ED0"/>
    <w:rsid w:val="006F0153"/>
    <w:rsid w:val="006F35A6"/>
    <w:rsid w:val="006F7160"/>
    <w:rsid w:val="00701734"/>
    <w:rsid w:val="00702538"/>
    <w:rsid w:val="00704CAE"/>
    <w:rsid w:val="0070592F"/>
    <w:rsid w:val="007070F6"/>
    <w:rsid w:val="0071429D"/>
    <w:rsid w:val="00714FAF"/>
    <w:rsid w:val="00720B0A"/>
    <w:rsid w:val="00727AEC"/>
    <w:rsid w:val="0073352D"/>
    <w:rsid w:val="0073536D"/>
    <w:rsid w:val="007361A4"/>
    <w:rsid w:val="0073625A"/>
    <w:rsid w:val="0074202D"/>
    <w:rsid w:val="00743826"/>
    <w:rsid w:val="00746B80"/>
    <w:rsid w:val="00746D9F"/>
    <w:rsid w:val="00752236"/>
    <w:rsid w:val="007550D7"/>
    <w:rsid w:val="00762CC0"/>
    <w:rsid w:val="007670C1"/>
    <w:rsid w:val="00776AAC"/>
    <w:rsid w:val="00782831"/>
    <w:rsid w:val="00783FB1"/>
    <w:rsid w:val="00784C17"/>
    <w:rsid w:val="00786CB1"/>
    <w:rsid w:val="00787F9B"/>
    <w:rsid w:val="00795F7E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C3E77"/>
    <w:rsid w:val="007E03B3"/>
    <w:rsid w:val="007F40F5"/>
    <w:rsid w:val="007F4F28"/>
    <w:rsid w:val="007F503F"/>
    <w:rsid w:val="00800671"/>
    <w:rsid w:val="00800886"/>
    <w:rsid w:val="00802983"/>
    <w:rsid w:val="008039AD"/>
    <w:rsid w:val="0080668C"/>
    <w:rsid w:val="008076DB"/>
    <w:rsid w:val="00810EBA"/>
    <w:rsid w:val="008111F0"/>
    <w:rsid w:val="008130B8"/>
    <w:rsid w:val="00814D59"/>
    <w:rsid w:val="00824426"/>
    <w:rsid w:val="00824FAC"/>
    <w:rsid w:val="00826559"/>
    <w:rsid w:val="00830113"/>
    <w:rsid w:val="00834ACD"/>
    <w:rsid w:val="00840D46"/>
    <w:rsid w:val="008473F9"/>
    <w:rsid w:val="00853C9A"/>
    <w:rsid w:val="00862156"/>
    <w:rsid w:val="00864C4E"/>
    <w:rsid w:val="00867B86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084C"/>
    <w:rsid w:val="008B1A59"/>
    <w:rsid w:val="008B20A7"/>
    <w:rsid w:val="008B4883"/>
    <w:rsid w:val="008B51EC"/>
    <w:rsid w:val="008B5558"/>
    <w:rsid w:val="008B74FE"/>
    <w:rsid w:val="008C15E6"/>
    <w:rsid w:val="008C2ECD"/>
    <w:rsid w:val="008C45B3"/>
    <w:rsid w:val="008C74B3"/>
    <w:rsid w:val="008D404B"/>
    <w:rsid w:val="008D7364"/>
    <w:rsid w:val="008E2587"/>
    <w:rsid w:val="008E31B9"/>
    <w:rsid w:val="008E3358"/>
    <w:rsid w:val="008E39D6"/>
    <w:rsid w:val="008E6055"/>
    <w:rsid w:val="008F010A"/>
    <w:rsid w:val="008F63FE"/>
    <w:rsid w:val="008F70CB"/>
    <w:rsid w:val="00903424"/>
    <w:rsid w:val="00907FFA"/>
    <w:rsid w:val="00922F26"/>
    <w:rsid w:val="00923E7D"/>
    <w:rsid w:val="00924F16"/>
    <w:rsid w:val="00926617"/>
    <w:rsid w:val="0093534A"/>
    <w:rsid w:val="009359A4"/>
    <w:rsid w:val="00937010"/>
    <w:rsid w:val="0093720D"/>
    <w:rsid w:val="009413B7"/>
    <w:rsid w:val="00943864"/>
    <w:rsid w:val="00944FA0"/>
    <w:rsid w:val="0094686B"/>
    <w:rsid w:val="00946963"/>
    <w:rsid w:val="0095097F"/>
    <w:rsid w:val="009550C5"/>
    <w:rsid w:val="00963F08"/>
    <w:rsid w:val="00965037"/>
    <w:rsid w:val="00967A42"/>
    <w:rsid w:val="009732E2"/>
    <w:rsid w:val="00987366"/>
    <w:rsid w:val="0098765D"/>
    <w:rsid w:val="0099142B"/>
    <w:rsid w:val="00992186"/>
    <w:rsid w:val="0099645C"/>
    <w:rsid w:val="009A2CEE"/>
    <w:rsid w:val="009A4FAB"/>
    <w:rsid w:val="009A5B9E"/>
    <w:rsid w:val="009A6141"/>
    <w:rsid w:val="009B3ACF"/>
    <w:rsid w:val="009C0271"/>
    <w:rsid w:val="009C2D93"/>
    <w:rsid w:val="009D4135"/>
    <w:rsid w:val="009D44E7"/>
    <w:rsid w:val="009D47E6"/>
    <w:rsid w:val="009E0B5B"/>
    <w:rsid w:val="009E1850"/>
    <w:rsid w:val="009E58E6"/>
    <w:rsid w:val="009E7DDF"/>
    <w:rsid w:val="009F0D1E"/>
    <w:rsid w:val="009F2E47"/>
    <w:rsid w:val="009F3021"/>
    <w:rsid w:val="00A0015D"/>
    <w:rsid w:val="00A0017F"/>
    <w:rsid w:val="00A07613"/>
    <w:rsid w:val="00A12AF3"/>
    <w:rsid w:val="00A15FD5"/>
    <w:rsid w:val="00A16A62"/>
    <w:rsid w:val="00A16E9F"/>
    <w:rsid w:val="00A21767"/>
    <w:rsid w:val="00A309D5"/>
    <w:rsid w:val="00A310D5"/>
    <w:rsid w:val="00A34125"/>
    <w:rsid w:val="00A355F0"/>
    <w:rsid w:val="00A36FBB"/>
    <w:rsid w:val="00A40B1D"/>
    <w:rsid w:val="00A426A7"/>
    <w:rsid w:val="00A5133D"/>
    <w:rsid w:val="00A5432D"/>
    <w:rsid w:val="00A54675"/>
    <w:rsid w:val="00A54E19"/>
    <w:rsid w:val="00A6460A"/>
    <w:rsid w:val="00A64BCD"/>
    <w:rsid w:val="00A67E85"/>
    <w:rsid w:val="00A754A0"/>
    <w:rsid w:val="00A80A6C"/>
    <w:rsid w:val="00A814FC"/>
    <w:rsid w:val="00A81839"/>
    <w:rsid w:val="00A818F7"/>
    <w:rsid w:val="00A822EB"/>
    <w:rsid w:val="00A86A58"/>
    <w:rsid w:val="00A91727"/>
    <w:rsid w:val="00A94C24"/>
    <w:rsid w:val="00A97A18"/>
    <w:rsid w:val="00A97F57"/>
    <w:rsid w:val="00AA280F"/>
    <w:rsid w:val="00AB56F7"/>
    <w:rsid w:val="00AB655A"/>
    <w:rsid w:val="00AB6F03"/>
    <w:rsid w:val="00AB7C90"/>
    <w:rsid w:val="00AC59DE"/>
    <w:rsid w:val="00AD23EE"/>
    <w:rsid w:val="00AD4719"/>
    <w:rsid w:val="00AD4ADA"/>
    <w:rsid w:val="00AE0137"/>
    <w:rsid w:val="00AE2F6F"/>
    <w:rsid w:val="00AE7AB7"/>
    <w:rsid w:val="00AE7E2A"/>
    <w:rsid w:val="00AF2EDD"/>
    <w:rsid w:val="00AF5511"/>
    <w:rsid w:val="00B00D4D"/>
    <w:rsid w:val="00B07FF5"/>
    <w:rsid w:val="00B121C3"/>
    <w:rsid w:val="00B14D8E"/>
    <w:rsid w:val="00B15327"/>
    <w:rsid w:val="00B22098"/>
    <w:rsid w:val="00B237A9"/>
    <w:rsid w:val="00B25C4F"/>
    <w:rsid w:val="00B264FA"/>
    <w:rsid w:val="00B27672"/>
    <w:rsid w:val="00B30788"/>
    <w:rsid w:val="00B3245A"/>
    <w:rsid w:val="00B34F60"/>
    <w:rsid w:val="00B37849"/>
    <w:rsid w:val="00B43A7E"/>
    <w:rsid w:val="00B43CC5"/>
    <w:rsid w:val="00B46BB5"/>
    <w:rsid w:val="00B55261"/>
    <w:rsid w:val="00B65F03"/>
    <w:rsid w:val="00B666FB"/>
    <w:rsid w:val="00B70A2E"/>
    <w:rsid w:val="00B73D1F"/>
    <w:rsid w:val="00B7440C"/>
    <w:rsid w:val="00B74E49"/>
    <w:rsid w:val="00B7687A"/>
    <w:rsid w:val="00B77C83"/>
    <w:rsid w:val="00B77D19"/>
    <w:rsid w:val="00B820BC"/>
    <w:rsid w:val="00B82931"/>
    <w:rsid w:val="00B838D8"/>
    <w:rsid w:val="00B84066"/>
    <w:rsid w:val="00B90EEB"/>
    <w:rsid w:val="00B935DA"/>
    <w:rsid w:val="00B951DB"/>
    <w:rsid w:val="00B97D02"/>
    <w:rsid w:val="00BA0ADB"/>
    <w:rsid w:val="00BA1400"/>
    <w:rsid w:val="00BA15CD"/>
    <w:rsid w:val="00BA1818"/>
    <w:rsid w:val="00BA1ADB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054A"/>
    <w:rsid w:val="00BE2FAD"/>
    <w:rsid w:val="00BE6A4B"/>
    <w:rsid w:val="00BE71BA"/>
    <w:rsid w:val="00BF4A07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6E84"/>
    <w:rsid w:val="00C40A78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77888"/>
    <w:rsid w:val="00C829CB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D7231"/>
    <w:rsid w:val="00CE6BA9"/>
    <w:rsid w:val="00D00305"/>
    <w:rsid w:val="00D13FEF"/>
    <w:rsid w:val="00D1571B"/>
    <w:rsid w:val="00D17DC2"/>
    <w:rsid w:val="00D20336"/>
    <w:rsid w:val="00D26949"/>
    <w:rsid w:val="00D27CE1"/>
    <w:rsid w:val="00D30CC6"/>
    <w:rsid w:val="00D3557E"/>
    <w:rsid w:val="00D35948"/>
    <w:rsid w:val="00D463DF"/>
    <w:rsid w:val="00D472BD"/>
    <w:rsid w:val="00D47DCE"/>
    <w:rsid w:val="00D50467"/>
    <w:rsid w:val="00D73D4E"/>
    <w:rsid w:val="00D76B94"/>
    <w:rsid w:val="00D81AAC"/>
    <w:rsid w:val="00D84E0D"/>
    <w:rsid w:val="00D85E8F"/>
    <w:rsid w:val="00DA27DF"/>
    <w:rsid w:val="00DA4B89"/>
    <w:rsid w:val="00DA7166"/>
    <w:rsid w:val="00DB1A08"/>
    <w:rsid w:val="00DB4B41"/>
    <w:rsid w:val="00DB51AF"/>
    <w:rsid w:val="00DB6AA4"/>
    <w:rsid w:val="00DC1285"/>
    <w:rsid w:val="00DC3BB3"/>
    <w:rsid w:val="00DC431F"/>
    <w:rsid w:val="00DC5027"/>
    <w:rsid w:val="00DC6E05"/>
    <w:rsid w:val="00DD1CB5"/>
    <w:rsid w:val="00DD3CBB"/>
    <w:rsid w:val="00DD671E"/>
    <w:rsid w:val="00DD6CC7"/>
    <w:rsid w:val="00DE0030"/>
    <w:rsid w:val="00DE2731"/>
    <w:rsid w:val="00DE32B4"/>
    <w:rsid w:val="00DE6501"/>
    <w:rsid w:val="00DE7113"/>
    <w:rsid w:val="00DF2475"/>
    <w:rsid w:val="00DF2A99"/>
    <w:rsid w:val="00DF33E7"/>
    <w:rsid w:val="00E0068E"/>
    <w:rsid w:val="00E0126F"/>
    <w:rsid w:val="00E03598"/>
    <w:rsid w:val="00E07ED0"/>
    <w:rsid w:val="00E10736"/>
    <w:rsid w:val="00E11DA7"/>
    <w:rsid w:val="00E12339"/>
    <w:rsid w:val="00E141B0"/>
    <w:rsid w:val="00E15FB0"/>
    <w:rsid w:val="00E17872"/>
    <w:rsid w:val="00E201E9"/>
    <w:rsid w:val="00E30E6B"/>
    <w:rsid w:val="00E32811"/>
    <w:rsid w:val="00E334A9"/>
    <w:rsid w:val="00E3687C"/>
    <w:rsid w:val="00E42A7B"/>
    <w:rsid w:val="00E45976"/>
    <w:rsid w:val="00E460EF"/>
    <w:rsid w:val="00E46E1E"/>
    <w:rsid w:val="00E5116D"/>
    <w:rsid w:val="00E568CB"/>
    <w:rsid w:val="00E60D52"/>
    <w:rsid w:val="00E61797"/>
    <w:rsid w:val="00E61B7C"/>
    <w:rsid w:val="00E633E0"/>
    <w:rsid w:val="00E67B90"/>
    <w:rsid w:val="00E706E1"/>
    <w:rsid w:val="00E70FB5"/>
    <w:rsid w:val="00E723F7"/>
    <w:rsid w:val="00E77639"/>
    <w:rsid w:val="00E80529"/>
    <w:rsid w:val="00E90292"/>
    <w:rsid w:val="00EA15ED"/>
    <w:rsid w:val="00EA41A0"/>
    <w:rsid w:val="00EA4656"/>
    <w:rsid w:val="00EA55B1"/>
    <w:rsid w:val="00EB689B"/>
    <w:rsid w:val="00EC2B1B"/>
    <w:rsid w:val="00EC6086"/>
    <w:rsid w:val="00ED1016"/>
    <w:rsid w:val="00ED24C3"/>
    <w:rsid w:val="00ED400A"/>
    <w:rsid w:val="00ED41A2"/>
    <w:rsid w:val="00EE1085"/>
    <w:rsid w:val="00EE2108"/>
    <w:rsid w:val="00EE57BF"/>
    <w:rsid w:val="00EE58B3"/>
    <w:rsid w:val="00EE6C2D"/>
    <w:rsid w:val="00EF56DF"/>
    <w:rsid w:val="00EF6E7F"/>
    <w:rsid w:val="00F05BD1"/>
    <w:rsid w:val="00F07366"/>
    <w:rsid w:val="00F0786F"/>
    <w:rsid w:val="00F11C13"/>
    <w:rsid w:val="00F22FAC"/>
    <w:rsid w:val="00F23034"/>
    <w:rsid w:val="00F238FB"/>
    <w:rsid w:val="00F26B23"/>
    <w:rsid w:val="00F31325"/>
    <w:rsid w:val="00F4018A"/>
    <w:rsid w:val="00F43E95"/>
    <w:rsid w:val="00F474C5"/>
    <w:rsid w:val="00F51909"/>
    <w:rsid w:val="00F527AF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4063"/>
    <w:rsid w:val="00F8608B"/>
    <w:rsid w:val="00F86CFD"/>
    <w:rsid w:val="00F90880"/>
    <w:rsid w:val="00F91672"/>
    <w:rsid w:val="00FA272C"/>
    <w:rsid w:val="00FA282B"/>
    <w:rsid w:val="00FA4FCC"/>
    <w:rsid w:val="00FB196D"/>
    <w:rsid w:val="00FB28BF"/>
    <w:rsid w:val="00FB3C72"/>
    <w:rsid w:val="00FB4856"/>
    <w:rsid w:val="00FB5C7F"/>
    <w:rsid w:val="00FB793F"/>
    <w:rsid w:val="00FC01BA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0B7F"/>
    <w:rsid w:val="00FE2F82"/>
    <w:rsid w:val="00FE4E29"/>
    <w:rsid w:val="00FE6B14"/>
    <w:rsid w:val="00FF0161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51AA1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u-ES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u-ES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u-ES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u-ES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u-ES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u-E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u-ES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u-ES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u-ES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u-ES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u-ES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u-ES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u-ES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u-ES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u-ES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u-ES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u-ES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u-ES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u-ES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u-ES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u-ES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u-ES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u-ES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u-ES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u-ES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u-ES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u-ES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u-ES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u-ES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u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u-ES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u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u-ES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u-ES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u-ES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u-ES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u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u-ES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u-ES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u-ES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u-ES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u-ES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u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u-ES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u-ES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u-ES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u-ES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8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D5A5-A82C-4C65-A4F5-6B01ED9E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7412</TotalTime>
  <Pages>28</Pages>
  <Words>7554</Words>
  <Characters>41552</Characters>
  <Application>Microsoft Office Word</Application>
  <DocSecurity>0</DocSecurity>
  <Lines>346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602</cp:revision>
  <dcterms:created xsi:type="dcterms:W3CDTF">2017-02-10T11:29:00Z</dcterms:created>
  <dcterms:modified xsi:type="dcterms:W3CDTF">2021-05-24T13:43:00Z</dcterms:modified>
</cp:coreProperties>
</file>